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23F5C" w:rsidRPr="00507E34" w14:paraId="7F1809B4" w14:textId="77777777" w:rsidTr="00823F5C">
        <w:tc>
          <w:tcPr>
            <w:tcW w:w="4148" w:type="dxa"/>
          </w:tcPr>
          <w:p w14:paraId="20ADC138" w14:textId="6738F443" w:rsidR="00823F5C" w:rsidRPr="00507E34" w:rsidRDefault="003272EF" w:rsidP="00823F5C">
            <w:pPr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APSTIPRINU:</w:t>
            </w:r>
          </w:p>
          <w:p w14:paraId="44DA509E" w14:textId="77777777" w:rsidR="00823F5C" w:rsidRPr="00507E34" w:rsidRDefault="00823F5C" w:rsidP="00823F5C">
            <w:pPr>
              <w:rPr>
                <w:rFonts w:ascii="Klavika" w:hAnsi="Klavika"/>
                <w:b/>
                <w:sz w:val="28"/>
                <w:szCs w:val="28"/>
              </w:rPr>
            </w:pPr>
            <w:r w:rsidRPr="00507E34">
              <w:rPr>
                <w:rFonts w:ascii="Klavika" w:hAnsi="Klavika"/>
                <w:b/>
                <w:sz w:val="28"/>
                <w:szCs w:val="28"/>
              </w:rPr>
              <w:t>Jānis Ducmanis</w:t>
            </w:r>
          </w:p>
          <w:p w14:paraId="06539DFC" w14:textId="77777777" w:rsidR="00823F5C" w:rsidRPr="00507E34" w:rsidRDefault="003272EF" w:rsidP="00823F5C">
            <w:pPr>
              <w:rPr>
                <w:rFonts w:ascii="Klavika" w:hAnsi="Klavika"/>
              </w:rPr>
            </w:pPr>
            <w:r w:rsidRPr="00507E34">
              <w:rPr>
                <w:rFonts w:ascii="Klavika" w:hAnsi="Klavika"/>
                <w:sz w:val="28"/>
                <w:szCs w:val="28"/>
              </w:rPr>
              <w:t>LAF Šosejas Komisijas vadītājs</w:t>
            </w:r>
          </w:p>
        </w:tc>
        <w:tc>
          <w:tcPr>
            <w:tcW w:w="4148" w:type="dxa"/>
          </w:tcPr>
          <w:p w14:paraId="50E08531" w14:textId="77777777" w:rsidR="00823F5C" w:rsidRPr="00507E34" w:rsidRDefault="003272EF" w:rsidP="00823F5C">
            <w:pPr>
              <w:jc w:val="right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SASKAŅOTS:</w:t>
            </w:r>
          </w:p>
          <w:p w14:paraId="50628EED" w14:textId="77777777" w:rsidR="00823F5C" w:rsidRPr="00507E34" w:rsidRDefault="00823F5C" w:rsidP="00823F5C">
            <w:pPr>
              <w:jc w:val="right"/>
              <w:rPr>
                <w:rFonts w:ascii="Klavika" w:hAnsi="Klavika"/>
                <w:b/>
                <w:sz w:val="28"/>
                <w:szCs w:val="28"/>
              </w:rPr>
            </w:pPr>
            <w:r w:rsidRPr="00507E34">
              <w:rPr>
                <w:rFonts w:ascii="Klavika" w:hAnsi="Klavika"/>
                <w:b/>
                <w:sz w:val="28"/>
                <w:szCs w:val="28"/>
              </w:rPr>
              <w:t>Linda Medne</w:t>
            </w:r>
          </w:p>
          <w:p w14:paraId="70120A0A" w14:textId="77777777" w:rsidR="00823F5C" w:rsidRPr="00507E34" w:rsidRDefault="003272EF" w:rsidP="00823F5C">
            <w:pPr>
              <w:jc w:val="right"/>
              <w:rPr>
                <w:rFonts w:ascii="Klavika" w:hAnsi="Klavika"/>
              </w:rPr>
            </w:pPr>
            <w:r w:rsidRPr="00507E34">
              <w:rPr>
                <w:rFonts w:ascii="Klavika" w:hAnsi="Klavika"/>
                <w:sz w:val="28"/>
                <w:szCs w:val="28"/>
              </w:rPr>
              <w:t>LAF Ģenerālsekretāre</w:t>
            </w:r>
          </w:p>
        </w:tc>
      </w:tr>
      <w:tr w:rsidR="00823F5C" w:rsidRPr="00507E34" w14:paraId="4BC79EAF" w14:textId="77777777" w:rsidTr="00823F5C">
        <w:tc>
          <w:tcPr>
            <w:tcW w:w="4148" w:type="dxa"/>
          </w:tcPr>
          <w:p w14:paraId="58394A21" w14:textId="77777777" w:rsidR="00823F5C" w:rsidRPr="00507E34" w:rsidRDefault="00823F5C" w:rsidP="00823F5C">
            <w:pPr>
              <w:rPr>
                <w:rFonts w:ascii="Klavika" w:hAnsi="Klavika"/>
              </w:rPr>
            </w:pPr>
          </w:p>
          <w:p w14:paraId="28DDCB0D" w14:textId="77777777" w:rsidR="00823F5C" w:rsidRPr="00507E34" w:rsidRDefault="00823F5C" w:rsidP="00823F5C">
            <w:pPr>
              <w:rPr>
                <w:rFonts w:ascii="Klavika" w:hAnsi="Klavika"/>
              </w:rPr>
            </w:pPr>
          </w:p>
          <w:p w14:paraId="5FC37D40" w14:textId="77777777" w:rsidR="00823F5C" w:rsidRPr="00507E34" w:rsidRDefault="00823F5C" w:rsidP="00823F5C">
            <w:pPr>
              <w:rPr>
                <w:rFonts w:ascii="Klavika" w:hAnsi="Klavika"/>
              </w:rPr>
            </w:pPr>
          </w:p>
          <w:p w14:paraId="69A8DDAF" w14:textId="77777777" w:rsidR="00823F5C" w:rsidRPr="00507E34" w:rsidRDefault="00823F5C" w:rsidP="00823F5C">
            <w:pPr>
              <w:rPr>
                <w:rFonts w:ascii="Klavika" w:hAnsi="Klavika"/>
              </w:rPr>
            </w:pPr>
          </w:p>
        </w:tc>
        <w:tc>
          <w:tcPr>
            <w:tcW w:w="4148" w:type="dxa"/>
          </w:tcPr>
          <w:p w14:paraId="0E4D6FD3" w14:textId="77777777" w:rsidR="00823F5C" w:rsidRPr="00507E34" w:rsidRDefault="00823F5C" w:rsidP="00823F5C">
            <w:pPr>
              <w:rPr>
                <w:rFonts w:ascii="Klavika" w:hAnsi="Klavika"/>
              </w:rPr>
            </w:pPr>
          </w:p>
        </w:tc>
      </w:tr>
    </w:tbl>
    <w:p w14:paraId="441F7FC8" w14:textId="77777777" w:rsidR="002C6F8C" w:rsidRPr="00507E34" w:rsidRDefault="002C6F8C" w:rsidP="00823F5C">
      <w:pPr>
        <w:spacing w:after="0" w:line="240" w:lineRule="auto"/>
        <w:rPr>
          <w:rFonts w:ascii="Klavika" w:hAnsi="Klavika"/>
        </w:rPr>
      </w:pPr>
    </w:p>
    <w:p w14:paraId="0775FE31" w14:textId="7F2D5842" w:rsidR="00823F5C" w:rsidRDefault="00823F5C" w:rsidP="00823F5C">
      <w:pPr>
        <w:spacing w:after="0" w:line="240" w:lineRule="auto"/>
        <w:rPr>
          <w:rFonts w:ascii="Klavika" w:hAnsi="Klavika"/>
        </w:rPr>
      </w:pPr>
    </w:p>
    <w:p w14:paraId="099FC81A" w14:textId="51CC451E" w:rsidR="00D54534" w:rsidRDefault="00D54534" w:rsidP="00823F5C">
      <w:pPr>
        <w:spacing w:after="0" w:line="240" w:lineRule="auto"/>
        <w:rPr>
          <w:rFonts w:ascii="Klavika" w:hAnsi="Klavika"/>
        </w:rPr>
      </w:pPr>
    </w:p>
    <w:p w14:paraId="2484682A" w14:textId="069CEC0D" w:rsidR="00D54534" w:rsidRDefault="00D54534" w:rsidP="00823F5C">
      <w:pPr>
        <w:spacing w:after="0" w:line="240" w:lineRule="auto"/>
        <w:rPr>
          <w:rFonts w:ascii="Klavika" w:hAnsi="Klavika"/>
        </w:rPr>
      </w:pPr>
    </w:p>
    <w:p w14:paraId="4D186B90" w14:textId="77777777" w:rsidR="00D54534" w:rsidRPr="00507E34" w:rsidRDefault="00D54534" w:rsidP="00823F5C">
      <w:pPr>
        <w:spacing w:after="0" w:line="240" w:lineRule="auto"/>
        <w:rPr>
          <w:rFonts w:ascii="Klavika" w:hAnsi="Klavika"/>
        </w:rPr>
      </w:pPr>
    </w:p>
    <w:p w14:paraId="54A54BCE" w14:textId="77777777" w:rsidR="00823F5C" w:rsidRPr="00507E34" w:rsidRDefault="00823F5C" w:rsidP="00823F5C">
      <w:pPr>
        <w:spacing w:after="0" w:line="240" w:lineRule="auto"/>
        <w:rPr>
          <w:rFonts w:ascii="Klavika" w:hAnsi="Klavika"/>
        </w:rPr>
      </w:pPr>
    </w:p>
    <w:p w14:paraId="0D6FCE28" w14:textId="0C3E1713" w:rsidR="00D54534" w:rsidRDefault="00D54534" w:rsidP="00823F5C">
      <w:pPr>
        <w:spacing w:after="0" w:line="240" w:lineRule="auto"/>
        <w:jc w:val="center"/>
        <w:rPr>
          <w:rFonts w:ascii="Klavika" w:hAnsi="Klavika"/>
          <w:b/>
          <w:sz w:val="48"/>
          <w:szCs w:val="48"/>
        </w:rPr>
      </w:pPr>
    </w:p>
    <w:p w14:paraId="046420E6" w14:textId="77777777" w:rsidR="00D54534" w:rsidRDefault="00D54534" w:rsidP="00823F5C">
      <w:pPr>
        <w:spacing w:after="0" w:line="240" w:lineRule="auto"/>
        <w:jc w:val="center"/>
        <w:rPr>
          <w:rFonts w:ascii="Klavika" w:hAnsi="Klavika"/>
          <w:b/>
          <w:sz w:val="48"/>
          <w:szCs w:val="48"/>
        </w:rPr>
      </w:pPr>
    </w:p>
    <w:p w14:paraId="58E321B9" w14:textId="77777777" w:rsidR="00D54534" w:rsidRDefault="00D54534" w:rsidP="00823F5C">
      <w:pPr>
        <w:spacing w:after="0" w:line="240" w:lineRule="auto"/>
        <w:jc w:val="center"/>
        <w:rPr>
          <w:rFonts w:ascii="Klavika" w:hAnsi="Klavika"/>
          <w:b/>
          <w:sz w:val="48"/>
          <w:szCs w:val="48"/>
        </w:rPr>
      </w:pPr>
    </w:p>
    <w:p w14:paraId="645A0BE7" w14:textId="43741F57" w:rsidR="00823F5C" w:rsidRPr="00507E34" w:rsidRDefault="003272EF" w:rsidP="00823F5C">
      <w:pPr>
        <w:spacing w:after="0" w:line="240" w:lineRule="auto"/>
        <w:jc w:val="center"/>
        <w:rPr>
          <w:rFonts w:ascii="Klavika" w:hAnsi="Klavika"/>
          <w:b/>
          <w:sz w:val="48"/>
          <w:szCs w:val="48"/>
        </w:rPr>
      </w:pPr>
      <w:r w:rsidRPr="00507E34">
        <w:rPr>
          <w:rFonts w:ascii="Klavika" w:hAnsi="Klavika"/>
          <w:b/>
          <w:sz w:val="48"/>
          <w:szCs w:val="48"/>
        </w:rPr>
        <w:t>SACENSĪBU NOLIKUMS</w:t>
      </w:r>
    </w:p>
    <w:p w14:paraId="6D879699" w14:textId="63B84097" w:rsidR="00823F5C" w:rsidRPr="00507E34" w:rsidRDefault="00321F0C" w:rsidP="00823F5C">
      <w:pPr>
        <w:spacing w:after="0" w:line="240" w:lineRule="auto"/>
        <w:jc w:val="center"/>
        <w:rPr>
          <w:rFonts w:ascii="Klavika" w:hAnsi="Klavika"/>
          <w:sz w:val="48"/>
          <w:szCs w:val="48"/>
        </w:rPr>
      </w:pPr>
      <w:r w:rsidRPr="00507E34">
        <w:rPr>
          <w:rFonts w:ascii="Klavika" w:hAnsi="Klavika"/>
          <w:sz w:val="48"/>
          <w:szCs w:val="48"/>
        </w:rPr>
        <w:t>“</w:t>
      </w:r>
      <w:r w:rsidR="003A27E7">
        <w:rPr>
          <w:rFonts w:ascii="Klavika" w:hAnsi="Klavika"/>
          <w:sz w:val="48"/>
          <w:szCs w:val="48"/>
        </w:rPr>
        <w:t>MANO EVENTS CUP</w:t>
      </w:r>
      <w:r w:rsidRPr="00507E34">
        <w:rPr>
          <w:rFonts w:ascii="Klavika" w:hAnsi="Klavika"/>
          <w:sz w:val="48"/>
          <w:szCs w:val="48"/>
        </w:rPr>
        <w:t>”</w:t>
      </w:r>
    </w:p>
    <w:p w14:paraId="05A96B30" w14:textId="77777777" w:rsidR="00823F5C" w:rsidRPr="00507E34" w:rsidRDefault="00823F5C" w:rsidP="00823F5C">
      <w:pPr>
        <w:spacing w:after="0" w:line="240" w:lineRule="auto"/>
        <w:jc w:val="center"/>
        <w:rPr>
          <w:rFonts w:ascii="Klavika" w:hAnsi="Klavika"/>
          <w:sz w:val="36"/>
          <w:szCs w:val="36"/>
        </w:rPr>
      </w:pPr>
    </w:p>
    <w:p w14:paraId="646FF3A2" w14:textId="77777777" w:rsidR="00823F5C" w:rsidRPr="00507E34" w:rsidRDefault="00823F5C" w:rsidP="00823F5C">
      <w:pPr>
        <w:spacing w:after="0" w:line="240" w:lineRule="auto"/>
        <w:jc w:val="center"/>
        <w:rPr>
          <w:rFonts w:ascii="Klavika" w:hAnsi="Klavika"/>
          <w:sz w:val="36"/>
          <w:szCs w:val="36"/>
        </w:rPr>
      </w:pPr>
    </w:p>
    <w:p w14:paraId="35E26F69" w14:textId="77777777" w:rsidR="00823F5C" w:rsidRPr="00507E34" w:rsidRDefault="00823F5C" w:rsidP="00823F5C">
      <w:pPr>
        <w:spacing w:after="0" w:line="240" w:lineRule="auto"/>
        <w:jc w:val="center"/>
        <w:rPr>
          <w:rFonts w:ascii="Klavika" w:hAnsi="Klavika"/>
          <w:sz w:val="36"/>
          <w:szCs w:val="36"/>
        </w:rPr>
      </w:pPr>
    </w:p>
    <w:p w14:paraId="4AD8D5A7" w14:textId="77777777" w:rsidR="00823F5C" w:rsidRPr="00507E34" w:rsidRDefault="003272EF" w:rsidP="00823F5C">
      <w:pPr>
        <w:spacing w:after="0" w:line="240" w:lineRule="auto"/>
        <w:jc w:val="center"/>
        <w:rPr>
          <w:rFonts w:ascii="Klavika" w:hAnsi="Klavika"/>
          <w:sz w:val="36"/>
          <w:szCs w:val="36"/>
        </w:rPr>
      </w:pPr>
      <w:r w:rsidRPr="00507E34">
        <w:rPr>
          <w:rFonts w:ascii="Klavika" w:hAnsi="Klavika"/>
          <w:sz w:val="36"/>
          <w:szCs w:val="36"/>
        </w:rPr>
        <w:t>Rīga, “Biķernieki”</w:t>
      </w:r>
    </w:p>
    <w:p w14:paraId="7B893E95" w14:textId="55546B23" w:rsidR="00823F5C" w:rsidRPr="00507E34" w:rsidRDefault="003A27E7" w:rsidP="00823F5C">
      <w:pPr>
        <w:spacing w:after="0" w:line="240" w:lineRule="auto"/>
        <w:jc w:val="center"/>
        <w:rPr>
          <w:rFonts w:ascii="Klavika" w:hAnsi="Klavika"/>
          <w:sz w:val="36"/>
          <w:szCs w:val="36"/>
        </w:rPr>
      </w:pPr>
      <w:r>
        <w:rPr>
          <w:rFonts w:ascii="Klavika" w:hAnsi="Klavika"/>
          <w:sz w:val="36"/>
          <w:szCs w:val="36"/>
        </w:rPr>
        <w:t>28</w:t>
      </w:r>
      <w:r w:rsidR="002A1C4C" w:rsidRPr="00507E34">
        <w:rPr>
          <w:rFonts w:ascii="Klavika" w:hAnsi="Klavika"/>
          <w:sz w:val="36"/>
          <w:szCs w:val="36"/>
        </w:rPr>
        <w:t>.0</w:t>
      </w:r>
      <w:r>
        <w:rPr>
          <w:rFonts w:ascii="Klavika" w:hAnsi="Klavika"/>
          <w:sz w:val="36"/>
          <w:szCs w:val="36"/>
        </w:rPr>
        <w:t>5</w:t>
      </w:r>
      <w:r w:rsidR="00D219BC">
        <w:rPr>
          <w:rFonts w:ascii="Klavika" w:hAnsi="Klavika"/>
          <w:sz w:val="36"/>
          <w:szCs w:val="36"/>
        </w:rPr>
        <w:t>.202</w:t>
      </w:r>
      <w:r>
        <w:rPr>
          <w:rFonts w:ascii="Klavika" w:hAnsi="Klavika"/>
          <w:sz w:val="36"/>
          <w:szCs w:val="36"/>
        </w:rPr>
        <w:t>2</w:t>
      </w:r>
    </w:p>
    <w:p w14:paraId="37B20789" w14:textId="77777777" w:rsidR="00823F5C" w:rsidRPr="00507E34" w:rsidRDefault="00823F5C" w:rsidP="00823F5C">
      <w:pPr>
        <w:spacing w:after="0" w:line="240" w:lineRule="auto"/>
        <w:jc w:val="center"/>
        <w:rPr>
          <w:rFonts w:ascii="Klavika" w:hAnsi="Klavika"/>
        </w:rPr>
      </w:pPr>
    </w:p>
    <w:p w14:paraId="43D7E5B7" w14:textId="77777777" w:rsidR="00B30649" w:rsidRDefault="00B30649" w:rsidP="00B30649">
      <w:pPr>
        <w:spacing w:after="0" w:line="240" w:lineRule="auto"/>
        <w:jc w:val="both"/>
        <w:rPr>
          <w:rFonts w:ascii="Klavika" w:hAnsi="Klavika"/>
        </w:rPr>
      </w:pPr>
    </w:p>
    <w:p w14:paraId="7547D36E" w14:textId="77777777" w:rsidR="00507E34" w:rsidRDefault="00507E34" w:rsidP="00B30649">
      <w:pPr>
        <w:spacing w:after="0" w:line="240" w:lineRule="auto"/>
        <w:jc w:val="both"/>
        <w:rPr>
          <w:rFonts w:ascii="Klavika" w:hAnsi="Klavika"/>
        </w:rPr>
      </w:pPr>
    </w:p>
    <w:p w14:paraId="5F871560" w14:textId="77777777" w:rsidR="00507E34" w:rsidRPr="00507E34" w:rsidRDefault="00507E34" w:rsidP="00B30649">
      <w:pPr>
        <w:spacing w:after="0" w:line="240" w:lineRule="auto"/>
        <w:jc w:val="both"/>
        <w:rPr>
          <w:rFonts w:ascii="Klavika" w:hAnsi="Klavika"/>
        </w:rPr>
      </w:pPr>
    </w:p>
    <w:p w14:paraId="4C947A3E" w14:textId="77777777" w:rsidR="00823F5C" w:rsidRPr="00507E34" w:rsidRDefault="00E57211" w:rsidP="00B3064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Klavika" w:hAnsi="Klavika"/>
          <w:b/>
        </w:rPr>
      </w:pPr>
      <w:r w:rsidRPr="00507E34">
        <w:rPr>
          <w:rFonts w:ascii="Klavika" w:hAnsi="Klavika"/>
          <w:b/>
        </w:rPr>
        <w:t>DEFINĪCIJAS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2122"/>
        <w:gridCol w:w="6378"/>
      </w:tblGrid>
      <w:tr w:rsidR="00AD6B31" w:rsidRPr="00507E34" w14:paraId="0381D81D" w14:textId="77777777" w:rsidTr="009F64B8">
        <w:tc>
          <w:tcPr>
            <w:tcW w:w="2122" w:type="dxa"/>
            <w:shd w:val="clear" w:color="auto" w:fill="BFBFBF" w:themeFill="background1" w:themeFillShade="BF"/>
          </w:tcPr>
          <w:p w14:paraId="7722716A" w14:textId="77777777" w:rsidR="00AD6B31" w:rsidRPr="00507E34" w:rsidRDefault="00E57211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VĀRDS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7F65E7FD" w14:textId="77777777" w:rsidR="00AD6B31" w:rsidRPr="00507E34" w:rsidRDefault="00E57211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APZĪMĒJUMS</w:t>
            </w:r>
          </w:p>
        </w:tc>
      </w:tr>
      <w:tr w:rsidR="00AD6B31" w:rsidRPr="00507E34" w14:paraId="4B4EFF2B" w14:textId="77777777" w:rsidTr="009F64B8">
        <w:tc>
          <w:tcPr>
            <w:tcW w:w="2122" w:type="dxa"/>
          </w:tcPr>
          <w:p w14:paraId="274C861C" w14:textId="77777777" w:rsidR="00AD6B31" w:rsidRPr="00507E34" w:rsidRDefault="00E57211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Biķ</w:t>
            </w:r>
            <w:r w:rsidR="00AD6B31" w:rsidRPr="00507E34">
              <w:rPr>
                <w:rFonts w:ascii="Klavika" w:hAnsi="Klavika"/>
                <w:b/>
              </w:rPr>
              <w:t xml:space="preserve">ernieki </w:t>
            </w:r>
          </w:p>
        </w:tc>
        <w:tc>
          <w:tcPr>
            <w:tcW w:w="6378" w:type="dxa"/>
          </w:tcPr>
          <w:p w14:paraId="3DC1B524" w14:textId="477180A6" w:rsidR="00AD6B31" w:rsidRPr="00507E34" w:rsidRDefault="00E57211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 xml:space="preserve">Automašīnu un motociklu trase ar ēkām un infrastruktūru, kā kompleksa sastāvdaļas un atrašanās vietu Rīgā, S.Eizenšteina ielā </w:t>
            </w:r>
            <w:r w:rsidR="005E06A5">
              <w:rPr>
                <w:rFonts w:ascii="Klavika" w:hAnsi="Klavika" w:cs="Tahoma"/>
                <w:sz w:val="20"/>
                <w:szCs w:val="20"/>
              </w:rPr>
              <w:t>18</w:t>
            </w:r>
            <w:r w:rsidRPr="00507E34">
              <w:rPr>
                <w:rFonts w:ascii="Klavika" w:hAnsi="Klavika" w:cs="Tahoma"/>
                <w:sz w:val="20"/>
                <w:szCs w:val="20"/>
              </w:rPr>
              <w:t>, LV 1079, Latvija</w:t>
            </w:r>
          </w:p>
        </w:tc>
      </w:tr>
      <w:tr w:rsidR="00AD6B31" w:rsidRPr="00507E34" w14:paraId="585DB129" w14:textId="77777777" w:rsidTr="009F64B8">
        <w:tc>
          <w:tcPr>
            <w:tcW w:w="2122" w:type="dxa"/>
          </w:tcPr>
          <w:p w14:paraId="309FED56" w14:textId="77777777" w:rsidR="00AD6B31" w:rsidRPr="00507E34" w:rsidRDefault="00E57211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Pitlīnija</w:t>
            </w:r>
          </w:p>
        </w:tc>
        <w:tc>
          <w:tcPr>
            <w:tcW w:w="6378" w:type="dxa"/>
          </w:tcPr>
          <w:p w14:paraId="0260D87C" w14:textId="77777777" w:rsidR="00AD6B31" w:rsidRPr="00507E34" w:rsidRDefault="00E57211" w:rsidP="00D36EC4">
            <w:pPr>
              <w:jc w:val="both"/>
              <w:rPr>
                <w:rFonts w:ascii="Klavika" w:hAnsi="Klavika" w:cs="Tahoma"/>
                <w:sz w:val="20"/>
                <w:szCs w:val="20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12 metru plata asfaltēta josla ar ātruma ierobežojumu, kas atrodas starp trases starta-finiša taisni un dalībnieku parku. Pit līnijas sākums ir trases nobraukšanas vietā, beigas - trases iebraukšanas vietā</w:t>
            </w:r>
          </w:p>
        </w:tc>
      </w:tr>
      <w:tr w:rsidR="00AD6B31" w:rsidRPr="00507E34" w14:paraId="2432ECF3" w14:textId="77777777" w:rsidTr="009F64B8">
        <w:tc>
          <w:tcPr>
            <w:tcW w:w="2122" w:type="dxa"/>
          </w:tcPr>
          <w:p w14:paraId="1D6260DE" w14:textId="77777777" w:rsidR="00AD6B31" w:rsidRPr="00507E34" w:rsidRDefault="00B07D5F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Trase</w:t>
            </w:r>
          </w:p>
        </w:tc>
        <w:tc>
          <w:tcPr>
            <w:tcW w:w="6378" w:type="dxa"/>
          </w:tcPr>
          <w:p w14:paraId="622AEF80" w14:textId="77777777" w:rsidR="00AD6B31" w:rsidRPr="00507E34" w:rsidRDefault="00B07D5F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Vienvirziena apļaveida ceļš kas ir Biķernieku kompleksa sastāvdaļa un kuras mērķis ir nodrošināt iespēju nodarboties ar auto-motosportu, kā arī droši attīstīt braukšanas prasmi un tehniku</w:t>
            </w:r>
          </w:p>
        </w:tc>
      </w:tr>
      <w:tr w:rsidR="00AD6B31" w:rsidRPr="00507E34" w14:paraId="2A4A1BF3" w14:textId="77777777" w:rsidTr="009F64B8">
        <w:tc>
          <w:tcPr>
            <w:tcW w:w="2122" w:type="dxa"/>
          </w:tcPr>
          <w:p w14:paraId="50B8EBE3" w14:textId="77777777" w:rsidR="00AD6B31" w:rsidRPr="00507E34" w:rsidRDefault="00B07D5F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Dalībnieku parks</w:t>
            </w:r>
          </w:p>
        </w:tc>
        <w:tc>
          <w:tcPr>
            <w:tcW w:w="6378" w:type="dxa"/>
          </w:tcPr>
          <w:p w14:paraId="613E337D" w14:textId="77777777" w:rsidR="00AD6B31" w:rsidRPr="00507E34" w:rsidRDefault="00B07D5F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Asfaltēts laukums Biķernieku kompleksā, kas robežojas ar Pit līniju un kas ir paredzēts Dalībnieku un tiem piederošas tehnikas un aprīkojuma izvietošanai sacensību laikā</w:t>
            </w:r>
          </w:p>
        </w:tc>
      </w:tr>
      <w:tr w:rsidR="00AD6B31" w:rsidRPr="00507E34" w14:paraId="4B40881D" w14:textId="77777777" w:rsidTr="009F64B8">
        <w:tc>
          <w:tcPr>
            <w:tcW w:w="2122" w:type="dxa"/>
          </w:tcPr>
          <w:p w14:paraId="781F1570" w14:textId="77777777" w:rsidR="00AD6B31" w:rsidRPr="00507E34" w:rsidRDefault="00B07D5F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Skatītāju zonas</w:t>
            </w:r>
          </w:p>
        </w:tc>
        <w:tc>
          <w:tcPr>
            <w:tcW w:w="6378" w:type="dxa"/>
          </w:tcPr>
          <w:p w14:paraId="5B86538F" w14:textId="77777777" w:rsidR="00AD6B31" w:rsidRPr="00507E34" w:rsidRDefault="00B07D5F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Noteiktas teritorijas un vietas Biķernieku kompleksā, kuras ir pieejamas skatītājiem trasē notiekošo aktivitāšu vērošanai</w:t>
            </w:r>
          </w:p>
        </w:tc>
      </w:tr>
      <w:tr w:rsidR="00AD6B31" w:rsidRPr="00507E34" w14:paraId="483D1A15" w14:textId="77777777" w:rsidTr="009F64B8">
        <w:tc>
          <w:tcPr>
            <w:tcW w:w="2122" w:type="dxa"/>
          </w:tcPr>
          <w:p w14:paraId="05B2A159" w14:textId="77777777" w:rsidR="00AD6B31" w:rsidRPr="00507E34" w:rsidRDefault="00B07D5F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lastRenderedPageBreak/>
              <w:t>Izskrejas / Drošības zonas</w:t>
            </w:r>
          </w:p>
        </w:tc>
        <w:tc>
          <w:tcPr>
            <w:tcW w:w="6378" w:type="dxa"/>
          </w:tcPr>
          <w:p w14:paraId="30E47A85" w14:textId="77777777" w:rsidR="00AD6B31" w:rsidRPr="00507E34" w:rsidRDefault="00B07D5F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Teritorijas un vietas Biķerniekos, kas robežojas ar trasi un kuras ir speciāli izveidotas ar mērķi nodrošināt automašīnu un motociklu drošu neplānotu nobraukšanu no tās, radot minimāli iespējamus bojājumus sacensību dalībniekiem</w:t>
            </w:r>
          </w:p>
        </w:tc>
      </w:tr>
      <w:tr w:rsidR="00AD6B31" w:rsidRPr="00507E34" w14:paraId="6779AE2D" w14:textId="77777777" w:rsidTr="009F64B8">
        <w:tc>
          <w:tcPr>
            <w:tcW w:w="2122" w:type="dxa"/>
          </w:tcPr>
          <w:p w14:paraId="6B1E6255" w14:textId="77777777" w:rsidR="00224D1B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Evakuācijas ceļš</w:t>
            </w:r>
          </w:p>
        </w:tc>
        <w:tc>
          <w:tcPr>
            <w:tcW w:w="6378" w:type="dxa"/>
          </w:tcPr>
          <w:p w14:paraId="07AF3465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ceļš Biķernieku kompleksā, ar piekļuvi Dalībnieku parkam un Skatītāju zonām un ir paredzēts lietošanai īpašajiem transporta līdzekļiem (ātrās medicīniskās palīdzības brigādei, glābšanas un ugunsdzēsības dienesta transportam, evakuatoram utt)</w:t>
            </w:r>
          </w:p>
        </w:tc>
      </w:tr>
      <w:tr w:rsidR="00AD6B31" w:rsidRPr="00507E34" w14:paraId="5ABE55FF" w14:textId="77777777" w:rsidTr="009F64B8">
        <w:tc>
          <w:tcPr>
            <w:tcW w:w="2122" w:type="dxa"/>
          </w:tcPr>
          <w:p w14:paraId="421BE9FC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“Spolēšana”</w:t>
            </w:r>
          </w:p>
        </w:tc>
        <w:tc>
          <w:tcPr>
            <w:tcW w:w="6378" w:type="dxa"/>
          </w:tcPr>
          <w:p w14:paraId="43EC4921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transporta līdzekļu riteņu griešana brīdī, kad transporta līdzeklis ir nekustīgs vai pārvietojas nedabiski lēnāk kā riteņu griešanās ātrums</w:t>
            </w:r>
          </w:p>
        </w:tc>
      </w:tr>
      <w:tr w:rsidR="00AD6B31" w:rsidRPr="00507E34" w14:paraId="3D580DBB" w14:textId="77777777" w:rsidTr="009F64B8">
        <w:tc>
          <w:tcPr>
            <w:tcW w:w="2122" w:type="dxa"/>
          </w:tcPr>
          <w:p w14:paraId="52F5FDC3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Trases personāls</w:t>
            </w:r>
          </w:p>
        </w:tc>
        <w:tc>
          <w:tcPr>
            <w:tcW w:w="6378" w:type="dxa"/>
          </w:tcPr>
          <w:p w14:paraId="421511C8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Biķernieku pilnvarotas personas, kurām ir tiesības dot norādījumus Biķernieku vārdā</w:t>
            </w:r>
          </w:p>
        </w:tc>
      </w:tr>
      <w:tr w:rsidR="00AD6B31" w:rsidRPr="00507E34" w14:paraId="44D0F7AE" w14:textId="77777777" w:rsidTr="009F64B8">
        <w:tc>
          <w:tcPr>
            <w:tcW w:w="2122" w:type="dxa"/>
          </w:tcPr>
          <w:p w14:paraId="7613A43C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Rīkotājs</w:t>
            </w:r>
          </w:p>
        </w:tc>
        <w:tc>
          <w:tcPr>
            <w:tcW w:w="6378" w:type="dxa"/>
          </w:tcPr>
          <w:p w14:paraId="6A9081D0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Fiziska vai juridiska persona, kura ir šo sacensību organizētājs</w:t>
            </w:r>
          </w:p>
        </w:tc>
      </w:tr>
      <w:tr w:rsidR="00AD6B31" w:rsidRPr="00507E34" w14:paraId="76B01932" w14:textId="77777777" w:rsidTr="009F64B8">
        <w:tc>
          <w:tcPr>
            <w:tcW w:w="2122" w:type="dxa"/>
          </w:tcPr>
          <w:p w14:paraId="1FBAB65D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Rīkotāja personāls</w:t>
            </w:r>
          </w:p>
        </w:tc>
        <w:tc>
          <w:tcPr>
            <w:tcW w:w="6378" w:type="dxa"/>
          </w:tcPr>
          <w:p w14:paraId="58F2D3B1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Rīkotāja pilnvarotas personas, kurām ir tiesības izdot rīkojumus Rīkotāja vārdā</w:t>
            </w:r>
          </w:p>
        </w:tc>
      </w:tr>
      <w:tr w:rsidR="00AD6B31" w:rsidRPr="00507E34" w14:paraId="5AB7E00A" w14:textId="77777777" w:rsidTr="009F64B8">
        <w:tc>
          <w:tcPr>
            <w:tcW w:w="2122" w:type="dxa"/>
          </w:tcPr>
          <w:p w14:paraId="5CC38295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Dalībnieks</w:t>
            </w:r>
          </w:p>
        </w:tc>
        <w:tc>
          <w:tcPr>
            <w:tcW w:w="6378" w:type="dxa"/>
          </w:tcPr>
          <w:p w14:paraId="53756BDD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Dalībnieks, kas piedalās sacensībās</w:t>
            </w:r>
          </w:p>
        </w:tc>
      </w:tr>
      <w:tr w:rsidR="00AD6B31" w:rsidRPr="00507E34" w14:paraId="13AEB75B" w14:textId="77777777" w:rsidTr="009F64B8">
        <w:tc>
          <w:tcPr>
            <w:tcW w:w="2122" w:type="dxa"/>
          </w:tcPr>
          <w:p w14:paraId="5B1AC8E8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Sacensības</w:t>
            </w:r>
          </w:p>
        </w:tc>
        <w:tc>
          <w:tcPr>
            <w:tcW w:w="6378" w:type="dxa"/>
          </w:tcPr>
          <w:p w14:paraId="2D9A4DFD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Autosporta sacensības, kuras tiek rīkotas saskaņā ar šo Nolikumu</w:t>
            </w:r>
          </w:p>
        </w:tc>
      </w:tr>
      <w:tr w:rsidR="00AD6B31" w:rsidRPr="00507E34" w14:paraId="60D65CC0" w14:textId="77777777" w:rsidTr="009F64B8">
        <w:tc>
          <w:tcPr>
            <w:tcW w:w="2122" w:type="dxa"/>
          </w:tcPr>
          <w:p w14:paraId="30BCECBC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Sporta protests</w:t>
            </w:r>
          </w:p>
        </w:tc>
        <w:tc>
          <w:tcPr>
            <w:tcW w:w="6378" w:type="dxa"/>
          </w:tcPr>
          <w:p w14:paraId="5AD2B77F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Sūdzība, kuru rakstiski iesniedz kāds no Dalībniekiem par cita Dalībnieka rīcību vai Galvenā tiesneša lēmumu sacensību laikā</w:t>
            </w:r>
          </w:p>
        </w:tc>
      </w:tr>
      <w:tr w:rsidR="00AD6B31" w:rsidRPr="00507E34" w14:paraId="03296BE1" w14:textId="77777777" w:rsidTr="009F64B8">
        <w:tc>
          <w:tcPr>
            <w:tcW w:w="2122" w:type="dxa"/>
          </w:tcPr>
          <w:p w14:paraId="1AB114E2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Tehniskais</w:t>
            </w:r>
            <w:r w:rsidR="00AD6B31" w:rsidRPr="00507E34">
              <w:rPr>
                <w:rFonts w:ascii="Klavika" w:hAnsi="Klavika"/>
                <w:b/>
              </w:rPr>
              <w:t xml:space="preserve"> protest</w:t>
            </w:r>
            <w:r w:rsidRPr="00507E34">
              <w:rPr>
                <w:rFonts w:ascii="Klavika" w:hAnsi="Klavika"/>
                <w:b/>
              </w:rPr>
              <w:t>s</w:t>
            </w:r>
          </w:p>
        </w:tc>
        <w:tc>
          <w:tcPr>
            <w:tcW w:w="6378" w:type="dxa"/>
          </w:tcPr>
          <w:p w14:paraId="167AE17E" w14:textId="77777777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sūdzība, kuru rakstiski iesniedz kāds no Dalībniekiem par cita Dalībnieka sporta automašīnas netabilstību tehnsikajiem noteikumiem</w:t>
            </w:r>
          </w:p>
        </w:tc>
      </w:tr>
      <w:tr w:rsidR="00AD6B31" w:rsidRPr="00507E34" w14:paraId="60F11333" w14:textId="77777777" w:rsidTr="009F64B8">
        <w:tc>
          <w:tcPr>
            <w:tcW w:w="2122" w:type="dxa"/>
          </w:tcPr>
          <w:p w14:paraId="671C46B1" w14:textId="77777777" w:rsidR="00AD6B31" w:rsidRPr="00507E34" w:rsidRDefault="00224D1B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Oficiālais ziņojuma dēlis</w:t>
            </w:r>
          </w:p>
        </w:tc>
        <w:tc>
          <w:tcPr>
            <w:tcW w:w="6378" w:type="dxa"/>
          </w:tcPr>
          <w:p w14:paraId="42D0D7BC" w14:textId="0B3A14BC" w:rsidR="00AD6B31" w:rsidRPr="00507E34" w:rsidRDefault="00224D1B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 w:cs="Tahoma"/>
                <w:sz w:val="20"/>
                <w:szCs w:val="20"/>
              </w:rPr>
              <w:t>informatīvais ziņojuma dēlis, kas izvietots trases teritorijā, dalībnieku parka tvumā</w:t>
            </w:r>
          </w:p>
        </w:tc>
      </w:tr>
      <w:tr w:rsidR="00B30649" w:rsidRPr="00507E34" w14:paraId="2B2CF392" w14:textId="77777777" w:rsidTr="009F64B8">
        <w:tc>
          <w:tcPr>
            <w:tcW w:w="2122" w:type="dxa"/>
          </w:tcPr>
          <w:p w14:paraId="1B7A6572" w14:textId="77777777" w:rsidR="00B30649" w:rsidRPr="00507E34" w:rsidRDefault="00B30649" w:rsidP="00B30649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LAF</w:t>
            </w:r>
          </w:p>
        </w:tc>
        <w:tc>
          <w:tcPr>
            <w:tcW w:w="6378" w:type="dxa"/>
          </w:tcPr>
          <w:p w14:paraId="419278B1" w14:textId="77777777" w:rsidR="00B30649" w:rsidRPr="00507E34" w:rsidRDefault="009F64B8" w:rsidP="00B30649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Latvijas Automobiļu Federācija</w:t>
            </w:r>
          </w:p>
        </w:tc>
      </w:tr>
      <w:tr w:rsidR="00B30649" w:rsidRPr="00507E34" w14:paraId="3C6717EF" w14:textId="77777777" w:rsidTr="009F64B8">
        <w:tc>
          <w:tcPr>
            <w:tcW w:w="2122" w:type="dxa"/>
          </w:tcPr>
          <w:p w14:paraId="7688F6A3" w14:textId="77777777" w:rsidR="00B30649" w:rsidRPr="00507E34" w:rsidRDefault="00B30649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LaTCC</w:t>
            </w:r>
          </w:p>
        </w:tc>
        <w:tc>
          <w:tcPr>
            <w:tcW w:w="6378" w:type="dxa"/>
          </w:tcPr>
          <w:p w14:paraId="7F6AB9CE" w14:textId="77777777" w:rsidR="00B30649" w:rsidRPr="00507E34" w:rsidRDefault="009F64B8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Latvijas Čempionāts autošosejā</w:t>
            </w:r>
          </w:p>
        </w:tc>
      </w:tr>
      <w:tr w:rsidR="005E06A5" w:rsidRPr="00507E34" w14:paraId="21DD243B" w14:textId="77777777" w:rsidTr="009F64B8">
        <w:tc>
          <w:tcPr>
            <w:tcW w:w="2122" w:type="dxa"/>
          </w:tcPr>
          <w:p w14:paraId="5A0E0EA7" w14:textId="4D80D3D5" w:rsidR="005E06A5" w:rsidRPr="00507E34" w:rsidRDefault="005E06A5" w:rsidP="002A1C4C">
            <w:pPr>
              <w:tabs>
                <w:tab w:val="center" w:pos="953"/>
              </w:tabs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DNF</w:t>
            </w:r>
          </w:p>
        </w:tc>
        <w:tc>
          <w:tcPr>
            <w:tcW w:w="6378" w:type="dxa"/>
          </w:tcPr>
          <w:p w14:paraId="68550CE9" w14:textId="624B6E77" w:rsidR="005E06A5" w:rsidRPr="00507E34" w:rsidRDefault="005E06A5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Dalībnieks nav finišējis</w:t>
            </w:r>
          </w:p>
        </w:tc>
      </w:tr>
      <w:tr w:rsidR="005E06A5" w:rsidRPr="00507E34" w14:paraId="7BFB6828" w14:textId="77777777" w:rsidTr="009F64B8">
        <w:tc>
          <w:tcPr>
            <w:tcW w:w="2122" w:type="dxa"/>
          </w:tcPr>
          <w:p w14:paraId="3BC3C041" w14:textId="02D9AE24" w:rsidR="005E06A5" w:rsidRPr="00507E34" w:rsidRDefault="005E06A5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DNS</w:t>
            </w:r>
          </w:p>
        </w:tc>
        <w:tc>
          <w:tcPr>
            <w:tcW w:w="6378" w:type="dxa"/>
          </w:tcPr>
          <w:p w14:paraId="5FB348C4" w14:textId="73FA458F" w:rsidR="005E06A5" w:rsidRPr="00507E34" w:rsidRDefault="005E06A5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Dalībnieks nav startējis</w:t>
            </w:r>
          </w:p>
        </w:tc>
      </w:tr>
      <w:tr w:rsidR="005E06A5" w:rsidRPr="00507E34" w14:paraId="5F4C5C06" w14:textId="77777777" w:rsidTr="009F64B8">
        <w:tc>
          <w:tcPr>
            <w:tcW w:w="2122" w:type="dxa"/>
          </w:tcPr>
          <w:p w14:paraId="76D7C861" w14:textId="624B8490" w:rsidR="005E06A5" w:rsidRPr="00507E34" w:rsidRDefault="005E06A5" w:rsidP="00D36EC4">
            <w:pPr>
              <w:jc w:val="both"/>
              <w:rPr>
                <w:rFonts w:ascii="Klavika" w:hAnsi="Klavika"/>
                <w:b/>
              </w:rPr>
            </w:pPr>
            <w:r w:rsidRPr="00507E34">
              <w:rPr>
                <w:rFonts w:ascii="Klavika" w:hAnsi="Klavika"/>
                <w:b/>
              </w:rPr>
              <w:t>DSQ</w:t>
            </w:r>
          </w:p>
        </w:tc>
        <w:tc>
          <w:tcPr>
            <w:tcW w:w="6378" w:type="dxa"/>
          </w:tcPr>
          <w:p w14:paraId="4F2F2933" w14:textId="7F5C04AB" w:rsidR="005E06A5" w:rsidRPr="00507E34" w:rsidRDefault="005E06A5" w:rsidP="00D36EC4">
            <w:pPr>
              <w:jc w:val="both"/>
              <w:rPr>
                <w:rFonts w:ascii="Klavika" w:hAnsi="Klavika"/>
              </w:rPr>
            </w:pPr>
            <w:r w:rsidRPr="00507E34">
              <w:rPr>
                <w:rFonts w:ascii="Klavika" w:hAnsi="Klavika"/>
              </w:rPr>
              <w:t>Dalībnieks diskvalificēts</w:t>
            </w:r>
          </w:p>
        </w:tc>
      </w:tr>
    </w:tbl>
    <w:p w14:paraId="2D248D8B" w14:textId="77777777" w:rsidR="00E55F68" w:rsidRPr="00507E34" w:rsidRDefault="00E55F68" w:rsidP="00E55F68">
      <w:pPr>
        <w:pStyle w:val="ListParagraph"/>
        <w:spacing w:after="0" w:line="240" w:lineRule="auto"/>
        <w:ind w:left="360"/>
        <w:jc w:val="both"/>
        <w:rPr>
          <w:rFonts w:ascii="Klavika" w:hAnsi="Klavika"/>
          <w:b/>
        </w:rPr>
      </w:pPr>
    </w:p>
    <w:p w14:paraId="6E56EAA1" w14:textId="77777777" w:rsidR="00823F5C" w:rsidRPr="00507E34" w:rsidRDefault="009F64B8" w:rsidP="00823F5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/>
          <w:b/>
        </w:rPr>
      </w:pPr>
      <w:r w:rsidRPr="00507E34">
        <w:rPr>
          <w:rFonts w:ascii="Klavika" w:hAnsi="Klavika"/>
          <w:b/>
        </w:rPr>
        <w:t>SACENSĪBU ORGANIZĀCIJA</w:t>
      </w:r>
    </w:p>
    <w:p w14:paraId="17741A3A" w14:textId="77777777" w:rsidR="008B4378" w:rsidRPr="00507E34" w:rsidRDefault="008B4378" w:rsidP="008B4378">
      <w:pPr>
        <w:pStyle w:val="ListParagraph"/>
        <w:spacing w:after="0" w:line="240" w:lineRule="auto"/>
        <w:ind w:left="360"/>
        <w:jc w:val="both"/>
        <w:rPr>
          <w:rFonts w:ascii="Klavika" w:hAnsi="Klavika"/>
          <w:b/>
        </w:rPr>
      </w:pPr>
    </w:p>
    <w:p w14:paraId="3FF867CB" w14:textId="02998652" w:rsidR="00DD04AE" w:rsidRPr="00DD04AE" w:rsidRDefault="009F64B8" w:rsidP="00DD04AE">
      <w:pPr>
        <w:pStyle w:val="Default"/>
        <w:numPr>
          <w:ilvl w:val="1"/>
          <w:numId w:val="5"/>
        </w:numPr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Sacensības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tiek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organizētas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saskaņā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ar</w:t>
      </w:r>
      <w:proofErr w:type="spellEnd"/>
      <w:r w:rsidR="00B30649" w:rsidRPr="00507E34">
        <w:rPr>
          <w:rFonts w:ascii="Klavika" w:hAnsi="Klavika" w:cs="Tahoma"/>
          <w:sz w:val="20"/>
          <w:szCs w:val="20"/>
        </w:rPr>
        <w:t>:</w:t>
      </w:r>
    </w:p>
    <w:p w14:paraId="27A078F2" w14:textId="77777777" w:rsidR="00B30649" w:rsidRPr="00507E34" w:rsidRDefault="009F64B8" w:rsidP="00B30649">
      <w:pPr>
        <w:pStyle w:val="Default"/>
        <w:numPr>
          <w:ilvl w:val="0"/>
          <w:numId w:val="6"/>
        </w:numPr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šo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Nolikumu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hAnsi="Klavika" w:cs="Tahoma"/>
          <w:sz w:val="20"/>
          <w:szCs w:val="20"/>
        </w:rPr>
        <w:t>tā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papildinājumiem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un/</w:t>
      </w:r>
      <w:proofErr w:type="spellStart"/>
      <w:r w:rsidRPr="00507E34">
        <w:rPr>
          <w:rFonts w:ascii="Klavika" w:hAnsi="Klavika" w:cs="Tahoma"/>
          <w:sz w:val="20"/>
          <w:szCs w:val="20"/>
        </w:rPr>
        <w:t>vai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pielikumiem</w:t>
      </w:r>
      <w:proofErr w:type="spellEnd"/>
      <w:r w:rsidRPr="00507E34">
        <w:rPr>
          <w:rFonts w:ascii="Klavika" w:hAnsi="Klavika" w:cs="Tahoma"/>
          <w:sz w:val="20"/>
          <w:szCs w:val="20"/>
        </w:rPr>
        <w:t>;</w:t>
      </w:r>
    </w:p>
    <w:p w14:paraId="524C9DED" w14:textId="77777777" w:rsidR="00B30649" w:rsidRPr="00507E34" w:rsidRDefault="009F64B8" w:rsidP="00B30649">
      <w:pPr>
        <w:pStyle w:val="Default"/>
        <w:numPr>
          <w:ilvl w:val="0"/>
          <w:numId w:val="6"/>
        </w:numPr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attiecīgo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klašu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gada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nolikumiem</w:t>
      </w:r>
      <w:proofErr w:type="spellEnd"/>
      <w:r w:rsidRPr="00507E34">
        <w:rPr>
          <w:rFonts w:ascii="Klavika" w:hAnsi="Klavika" w:cs="Tahoma"/>
          <w:sz w:val="20"/>
          <w:szCs w:val="20"/>
        </w:rPr>
        <w:t>;</w:t>
      </w:r>
    </w:p>
    <w:p w14:paraId="056A9ECB" w14:textId="7FD58C2A" w:rsidR="00DD04AE" w:rsidRPr="00DD04AE" w:rsidRDefault="009F64B8" w:rsidP="00DD04AE">
      <w:pPr>
        <w:pStyle w:val="Default"/>
        <w:numPr>
          <w:ilvl w:val="0"/>
          <w:numId w:val="6"/>
        </w:numPr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attiecīgo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klašu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Tehniskajiem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noteikumiem</w:t>
      </w:r>
      <w:proofErr w:type="spellEnd"/>
      <w:r w:rsidRPr="00507E34">
        <w:rPr>
          <w:rFonts w:ascii="Klavika" w:hAnsi="Klavika" w:cs="Tahoma"/>
          <w:sz w:val="20"/>
          <w:szCs w:val="20"/>
        </w:rPr>
        <w:t>;</w:t>
      </w:r>
    </w:p>
    <w:p w14:paraId="7AC6352D" w14:textId="77777777" w:rsidR="00B30649" w:rsidRPr="00507E34" w:rsidRDefault="009F64B8" w:rsidP="00B30649">
      <w:pPr>
        <w:pStyle w:val="Default"/>
        <w:numPr>
          <w:ilvl w:val="0"/>
          <w:numId w:val="6"/>
        </w:numPr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 xml:space="preserve">LAF </w:t>
      </w:r>
      <w:proofErr w:type="spellStart"/>
      <w:r w:rsidRPr="00507E34">
        <w:rPr>
          <w:rFonts w:ascii="Klavika" w:hAnsi="Klavika" w:cs="Tahoma"/>
          <w:sz w:val="20"/>
          <w:szCs w:val="20"/>
        </w:rPr>
        <w:t>Sporta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kodek</w:t>
      </w:r>
      <w:r w:rsidR="00AB1905" w:rsidRPr="00507E34">
        <w:rPr>
          <w:rFonts w:ascii="Klavika" w:hAnsi="Klavika" w:cs="Tahoma"/>
          <w:sz w:val="20"/>
          <w:szCs w:val="20"/>
        </w:rPr>
        <w:t>su</w:t>
      </w:r>
      <w:proofErr w:type="spellEnd"/>
      <w:r w:rsidR="00AB1905" w:rsidRPr="00507E34">
        <w:rPr>
          <w:rFonts w:ascii="Klavika" w:hAnsi="Klavika" w:cs="Tahoma"/>
          <w:sz w:val="20"/>
          <w:szCs w:val="20"/>
        </w:rPr>
        <w:t>;</w:t>
      </w:r>
    </w:p>
    <w:p w14:paraId="20F2EFE4" w14:textId="77777777" w:rsidR="006B1BAE" w:rsidRPr="00507E34" w:rsidRDefault="006B1BAE" w:rsidP="00B30649">
      <w:pPr>
        <w:pStyle w:val="Default"/>
        <w:ind w:left="720"/>
        <w:rPr>
          <w:rFonts w:ascii="Klavika" w:hAnsi="Klavika" w:cs="Tahoma"/>
          <w:sz w:val="20"/>
          <w:szCs w:val="20"/>
        </w:rPr>
      </w:pPr>
    </w:p>
    <w:p w14:paraId="22E9D113" w14:textId="77777777" w:rsidR="00AB1905" w:rsidRPr="00507E34" w:rsidRDefault="00AB1905" w:rsidP="004A2A05">
      <w:pPr>
        <w:pStyle w:val="Default"/>
        <w:ind w:left="720"/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Situācijās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kuras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nav </w:t>
      </w:r>
      <w:proofErr w:type="spellStart"/>
      <w:r w:rsidRPr="00507E34">
        <w:rPr>
          <w:rFonts w:ascii="Klavika" w:hAnsi="Klavika" w:cs="Tahoma"/>
          <w:sz w:val="20"/>
          <w:szCs w:val="20"/>
        </w:rPr>
        <w:t>precīzi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atrunātas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šajā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Nolikumā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vadās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pēc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noteikumiem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FIA </w:t>
      </w:r>
      <w:proofErr w:type="spellStart"/>
      <w:r w:rsidRPr="00507E34">
        <w:rPr>
          <w:rFonts w:ascii="Klavika" w:hAnsi="Klavika" w:cs="Tahoma"/>
          <w:sz w:val="20"/>
          <w:szCs w:val="20"/>
        </w:rPr>
        <w:t>kodeksā</w:t>
      </w:r>
      <w:proofErr w:type="spellEnd"/>
      <w:r w:rsidRPr="00507E34">
        <w:rPr>
          <w:rFonts w:ascii="Klavika" w:hAnsi="Klavika" w:cs="Tahoma"/>
          <w:sz w:val="20"/>
          <w:szCs w:val="20"/>
        </w:rPr>
        <w:t>.</w:t>
      </w:r>
    </w:p>
    <w:p w14:paraId="7F06982C" w14:textId="77777777" w:rsidR="00B30649" w:rsidRPr="00507E34" w:rsidRDefault="00B30649" w:rsidP="00B30649">
      <w:pPr>
        <w:pStyle w:val="Default"/>
        <w:ind w:left="720"/>
        <w:rPr>
          <w:rFonts w:ascii="Klavika" w:hAnsi="Klavika" w:cs="Tahoma"/>
          <w:sz w:val="20"/>
          <w:szCs w:val="20"/>
        </w:rPr>
      </w:pPr>
    </w:p>
    <w:p w14:paraId="3B08BAC2" w14:textId="10E79637" w:rsidR="00700402" w:rsidRPr="00507E34" w:rsidRDefault="00AB1905" w:rsidP="00B30649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Sacensības tiek rīkotas Biķerniekos</w:t>
      </w:r>
      <w:r w:rsidR="00700402" w:rsidRPr="00507E34">
        <w:rPr>
          <w:rFonts w:ascii="Klavika" w:hAnsi="Klavika" w:cs="Tahoma"/>
          <w:sz w:val="20"/>
          <w:szCs w:val="20"/>
        </w:rPr>
        <w:t xml:space="preserve"> (</w:t>
      </w:r>
      <w:hyperlink r:id="rId8" w:history="1">
        <w:r w:rsidR="00700402" w:rsidRPr="00507E34">
          <w:rPr>
            <w:rStyle w:val="Hyperlink"/>
            <w:rFonts w:ascii="Klavika" w:hAnsi="Klavika" w:cs="Tahoma"/>
            <w:sz w:val="20"/>
            <w:szCs w:val="20"/>
          </w:rPr>
          <w:t>www.bksb.lv</w:t>
        </w:r>
      </w:hyperlink>
      <w:r w:rsidR="00700402" w:rsidRPr="00507E34">
        <w:rPr>
          <w:rFonts w:ascii="Klavika" w:hAnsi="Klavika" w:cs="Tahoma"/>
          <w:sz w:val="20"/>
          <w:szCs w:val="20"/>
        </w:rPr>
        <w:t>,)</w:t>
      </w:r>
      <w:r w:rsidR="001A03F5" w:rsidRPr="00507E34">
        <w:rPr>
          <w:rFonts w:ascii="Klavika" w:hAnsi="Klavika" w:cs="Tahoma"/>
          <w:sz w:val="20"/>
          <w:szCs w:val="20"/>
        </w:rPr>
        <w:t xml:space="preserve"> </w:t>
      </w:r>
      <w:r w:rsidR="003A27E7">
        <w:rPr>
          <w:rFonts w:ascii="Klavika" w:hAnsi="Klavika" w:cs="Tahoma"/>
          <w:sz w:val="20"/>
          <w:szCs w:val="20"/>
        </w:rPr>
        <w:t>28</w:t>
      </w:r>
      <w:r w:rsidR="00B01F97">
        <w:rPr>
          <w:rFonts w:ascii="Klavika" w:hAnsi="Klavika" w:cs="Tahoma"/>
          <w:sz w:val="20"/>
          <w:szCs w:val="20"/>
        </w:rPr>
        <w:t>.0</w:t>
      </w:r>
      <w:r w:rsidR="003A27E7">
        <w:rPr>
          <w:rFonts w:ascii="Klavika" w:hAnsi="Klavika" w:cs="Tahoma"/>
          <w:sz w:val="20"/>
          <w:szCs w:val="20"/>
        </w:rPr>
        <w:t>5</w:t>
      </w:r>
      <w:r w:rsidR="00B01F97">
        <w:rPr>
          <w:rFonts w:ascii="Klavika" w:hAnsi="Klavika" w:cs="Tahoma"/>
          <w:sz w:val="20"/>
          <w:szCs w:val="20"/>
        </w:rPr>
        <w:t>.</w:t>
      </w:r>
      <w:r w:rsidR="005E06A5">
        <w:rPr>
          <w:rFonts w:ascii="Klavika" w:hAnsi="Klavika" w:cs="Tahoma"/>
          <w:sz w:val="20"/>
          <w:szCs w:val="20"/>
        </w:rPr>
        <w:t>20</w:t>
      </w:r>
      <w:r w:rsidR="00D219BC">
        <w:rPr>
          <w:rFonts w:ascii="Klavika" w:hAnsi="Klavika" w:cs="Tahoma"/>
          <w:sz w:val="20"/>
          <w:szCs w:val="20"/>
        </w:rPr>
        <w:t>2</w:t>
      </w:r>
      <w:r w:rsidR="003A27E7">
        <w:rPr>
          <w:rFonts w:ascii="Klavika" w:hAnsi="Klavika" w:cs="Tahoma"/>
          <w:sz w:val="20"/>
          <w:szCs w:val="20"/>
        </w:rPr>
        <w:t>2</w:t>
      </w:r>
    </w:p>
    <w:p w14:paraId="58F1782C" w14:textId="222BE655" w:rsidR="00700402" w:rsidRPr="00507E34" w:rsidRDefault="00F67613" w:rsidP="00B30649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 xml:space="preserve">Sacensības </w:t>
      </w:r>
      <w:r w:rsidR="00321F0C" w:rsidRPr="00507E34">
        <w:rPr>
          <w:rFonts w:ascii="Klavika" w:hAnsi="Klavika" w:cs="Tahoma"/>
          <w:sz w:val="20"/>
          <w:szCs w:val="20"/>
        </w:rPr>
        <w:t>“</w:t>
      </w:r>
      <w:r w:rsidR="003A27E7">
        <w:rPr>
          <w:rFonts w:ascii="Klavika" w:hAnsi="Klavika" w:cs="Tahoma"/>
          <w:sz w:val="20"/>
          <w:szCs w:val="20"/>
        </w:rPr>
        <w:t>MANO CUP</w:t>
      </w:r>
      <w:r w:rsidR="00321F0C" w:rsidRPr="00507E34">
        <w:rPr>
          <w:rFonts w:ascii="Klavika" w:hAnsi="Klavika" w:cs="Tahoma"/>
          <w:sz w:val="20"/>
          <w:szCs w:val="20"/>
        </w:rPr>
        <w:t xml:space="preserve">” </w:t>
      </w:r>
      <w:r w:rsidRPr="00507E34">
        <w:rPr>
          <w:rFonts w:ascii="Klavika" w:hAnsi="Klavika" w:cs="Tahoma"/>
          <w:sz w:val="20"/>
          <w:szCs w:val="20"/>
        </w:rPr>
        <w:t xml:space="preserve">ir </w:t>
      </w:r>
      <w:r w:rsidR="00F4093B">
        <w:rPr>
          <w:rFonts w:ascii="Klavika" w:hAnsi="Klavika" w:cs="Tahoma"/>
          <w:sz w:val="20"/>
          <w:szCs w:val="20"/>
        </w:rPr>
        <w:t>1</w:t>
      </w:r>
      <w:r w:rsidR="00315E37">
        <w:rPr>
          <w:rFonts w:ascii="Klavika" w:hAnsi="Klavika" w:cs="Tahoma"/>
          <w:sz w:val="20"/>
          <w:szCs w:val="20"/>
        </w:rPr>
        <w:t>.</w:t>
      </w:r>
      <w:r w:rsidR="00F4093B">
        <w:rPr>
          <w:rFonts w:ascii="Klavika" w:hAnsi="Klavika" w:cs="Tahoma"/>
          <w:sz w:val="20"/>
          <w:szCs w:val="20"/>
        </w:rPr>
        <w:t xml:space="preserve"> </w:t>
      </w:r>
      <w:r w:rsidR="00315E37">
        <w:rPr>
          <w:rFonts w:ascii="Klavika" w:hAnsi="Klavika" w:cs="Tahoma"/>
          <w:sz w:val="20"/>
          <w:szCs w:val="20"/>
        </w:rPr>
        <w:t>posms</w:t>
      </w:r>
      <w:r w:rsidRPr="00507E34">
        <w:rPr>
          <w:rFonts w:ascii="Klavika" w:hAnsi="Klavika" w:cs="Tahoma"/>
          <w:sz w:val="20"/>
          <w:szCs w:val="20"/>
        </w:rPr>
        <w:t xml:space="preserve"> </w:t>
      </w:r>
      <w:r w:rsidR="00F4093B">
        <w:rPr>
          <w:rFonts w:ascii="Klavika" w:hAnsi="Klavika" w:cs="Tahoma"/>
          <w:sz w:val="20"/>
          <w:szCs w:val="20"/>
        </w:rPr>
        <w:t xml:space="preserve">Dzintara aplis kauss </w:t>
      </w:r>
      <w:r w:rsidRPr="00507E34">
        <w:rPr>
          <w:rFonts w:ascii="Klavika" w:hAnsi="Klavika" w:cs="Tahoma"/>
          <w:sz w:val="20"/>
          <w:szCs w:val="20"/>
        </w:rPr>
        <w:t>autošosejā</w:t>
      </w:r>
      <w:r w:rsidR="00D219BC">
        <w:rPr>
          <w:rFonts w:ascii="Klavika" w:hAnsi="Klavika" w:cs="Tahoma"/>
          <w:sz w:val="20"/>
          <w:szCs w:val="20"/>
        </w:rPr>
        <w:t>,</w:t>
      </w:r>
      <w:r w:rsidR="00A575F2">
        <w:rPr>
          <w:rFonts w:ascii="Klavika" w:hAnsi="Klavika" w:cs="Tahoma"/>
          <w:sz w:val="20"/>
          <w:szCs w:val="20"/>
        </w:rPr>
        <w:t xml:space="preserve"> </w:t>
      </w:r>
      <w:r w:rsidRPr="00507E34">
        <w:rPr>
          <w:rFonts w:ascii="Klavika" w:hAnsi="Klavika" w:cs="Tahoma"/>
          <w:sz w:val="20"/>
          <w:szCs w:val="20"/>
        </w:rPr>
        <w:t>un</w:t>
      </w:r>
      <w:r w:rsidR="00D219BC">
        <w:rPr>
          <w:rFonts w:ascii="Klavika" w:hAnsi="Klavika" w:cs="Tahoma"/>
          <w:sz w:val="20"/>
          <w:szCs w:val="20"/>
        </w:rPr>
        <w:t xml:space="preserve"> kausa izcīņa ABC Race</w:t>
      </w:r>
      <w:r w:rsidR="001216CB">
        <w:rPr>
          <w:rFonts w:ascii="Klavika" w:hAnsi="Klavika" w:cs="Tahoma"/>
          <w:sz w:val="20"/>
          <w:szCs w:val="20"/>
        </w:rPr>
        <w:t xml:space="preserve"> </w:t>
      </w:r>
      <w:r w:rsidR="003A27E7">
        <w:rPr>
          <w:rFonts w:ascii="Klavika" w:hAnsi="Klavika" w:cs="Tahoma"/>
          <w:sz w:val="20"/>
          <w:szCs w:val="20"/>
        </w:rPr>
        <w:t>2</w:t>
      </w:r>
      <w:r w:rsidR="001216CB">
        <w:rPr>
          <w:rFonts w:ascii="Klavika" w:hAnsi="Klavika" w:cs="Tahoma"/>
          <w:sz w:val="20"/>
          <w:szCs w:val="20"/>
        </w:rPr>
        <w:t>.posms</w:t>
      </w:r>
      <w:r w:rsidR="00D219BC">
        <w:rPr>
          <w:rFonts w:ascii="Klavika" w:hAnsi="Klavika" w:cs="Tahoma"/>
          <w:sz w:val="20"/>
          <w:szCs w:val="20"/>
        </w:rPr>
        <w:t>.</w:t>
      </w:r>
    </w:p>
    <w:p w14:paraId="7418C4F4" w14:textId="77777777" w:rsidR="00B30649" w:rsidRPr="001216CB" w:rsidRDefault="006B1BAE" w:rsidP="001216CB">
      <w:pPr>
        <w:spacing w:after="0" w:line="240" w:lineRule="auto"/>
        <w:jc w:val="both"/>
        <w:rPr>
          <w:rFonts w:ascii="Klavika" w:hAnsi="Klavika"/>
        </w:rPr>
      </w:pPr>
      <w:r w:rsidRPr="001216CB">
        <w:rPr>
          <w:rFonts w:ascii="Klavika" w:hAnsi="Klavika"/>
        </w:rPr>
        <w:t xml:space="preserve"> </w:t>
      </w:r>
    </w:p>
    <w:p w14:paraId="7548BC60" w14:textId="77777777" w:rsidR="00D36EC4" w:rsidRPr="00507E34" w:rsidRDefault="00AB1905" w:rsidP="00D36EC4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Sacensības ir of</w:t>
      </w:r>
      <w:r w:rsidR="00E55F68" w:rsidRPr="00507E34">
        <w:rPr>
          <w:rFonts w:ascii="Klavika" w:hAnsi="Klavika" w:cs="Tahoma"/>
          <w:sz w:val="20"/>
          <w:szCs w:val="20"/>
        </w:rPr>
        <w:t>iciāli reģistrētas attiecīgo LAF kalendārā</w:t>
      </w:r>
      <w:r w:rsidR="00342C1E" w:rsidRPr="00507E34">
        <w:rPr>
          <w:rFonts w:ascii="Klavika" w:hAnsi="Klavika" w:cs="Tahoma"/>
          <w:sz w:val="20"/>
          <w:szCs w:val="20"/>
        </w:rPr>
        <w:t>.</w:t>
      </w:r>
    </w:p>
    <w:p w14:paraId="34F470AA" w14:textId="030E2E17" w:rsidR="00D54534" w:rsidRPr="003A27E7" w:rsidRDefault="00AB1905" w:rsidP="00342C1E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Sacensību rīkotājs</w:t>
      </w:r>
      <w:r w:rsidR="00342C1E" w:rsidRPr="00507E34">
        <w:rPr>
          <w:rFonts w:ascii="Klavika" w:hAnsi="Klavika" w:cs="Tahoma"/>
          <w:sz w:val="20"/>
          <w:szCs w:val="20"/>
        </w:rPr>
        <w:t>:</w:t>
      </w:r>
    </w:p>
    <w:p w14:paraId="11B191BD" w14:textId="686B3CAF" w:rsidR="00D54534" w:rsidRPr="00507E34" w:rsidRDefault="00D54534" w:rsidP="00D54534">
      <w:pPr>
        <w:pStyle w:val="ListParagraph"/>
        <w:spacing w:after="0" w:line="240" w:lineRule="auto"/>
        <w:ind w:firstLine="720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 xml:space="preserve">Vārds: </w:t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="00FA10EC">
        <w:rPr>
          <w:rFonts w:ascii="Klavika" w:hAnsi="Klavika" w:cs="Tahoma"/>
          <w:b/>
          <w:sz w:val="20"/>
          <w:szCs w:val="20"/>
        </w:rPr>
        <w:t xml:space="preserve">MANO Motorsport events </w:t>
      </w:r>
      <w:r w:rsidRPr="00D54534">
        <w:rPr>
          <w:rFonts w:ascii="Klavika" w:hAnsi="Klavika" w:cs="Tahoma"/>
          <w:b/>
          <w:sz w:val="20"/>
          <w:szCs w:val="20"/>
        </w:rPr>
        <w:t>biedrība</w:t>
      </w:r>
    </w:p>
    <w:p w14:paraId="6430BBAD" w14:textId="1D2A56FE" w:rsidR="00D54534" w:rsidRPr="00507E34" w:rsidRDefault="00D54534" w:rsidP="00D54534">
      <w:pPr>
        <w:pStyle w:val="ListParagraph"/>
        <w:spacing w:after="0" w:line="240" w:lineRule="auto"/>
        <w:ind w:firstLine="720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 xml:space="preserve">Adrese: </w:t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  <w:t xml:space="preserve"> </w:t>
      </w:r>
      <w:r w:rsidR="00FA10EC">
        <w:rPr>
          <w:rFonts w:ascii="Klavika" w:hAnsi="Klavika" w:cs="Tahoma"/>
          <w:sz w:val="20"/>
          <w:szCs w:val="20"/>
        </w:rPr>
        <w:t>Rīga, Bērzpils iela 3-30, LV-1039</w:t>
      </w:r>
    </w:p>
    <w:p w14:paraId="3C9CC8A5" w14:textId="57CC2E79" w:rsidR="00D54534" w:rsidRPr="009F0801" w:rsidRDefault="00D54534" w:rsidP="00D54534">
      <w:pPr>
        <w:pStyle w:val="ListParagraph"/>
        <w:spacing w:after="0" w:line="240" w:lineRule="auto"/>
        <w:ind w:firstLine="720"/>
        <w:jc w:val="both"/>
        <w:rPr>
          <w:rFonts w:ascii="Klavika" w:hAnsi="Klavika" w:cs="Tahoma"/>
          <w:color w:val="000000"/>
          <w:sz w:val="20"/>
          <w:szCs w:val="20"/>
        </w:rPr>
      </w:pPr>
      <w:r>
        <w:rPr>
          <w:rFonts w:ascii="Klavika" w:hAnsi="Klavika" w:cs="Tahoma"/>
          <w:sz w:val="20"/>
          <w:szCs w:val="20"/>
        </w:rPr>
        <w:t>Organizatora</w:t>
      </w:r>
      <w:r w:rsidRPr="00507E34">
        <w:rPr>
          <w:rFonts w:ascii="Klavika" w:hAnsi="Klavika" w:cs="Tahoma"/>
          <w:sz w:val="20"/>
          <w:szCs w:val="20"/>
        </w:rPr>
        <w:t xml:space="preserve"> reģ. Nr</w:t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="00FA10EC">
        <w:rPr>
          <w:rFonts w:ascii="Klavika" w:hAnsi="Klavika" w:cs="Tahoma"/>
          <w:sz w:val="20"/>
          <w:szCs w:val="20"/>
        </w:rPr>
        <w:t>40008241738</w:t>
      </w:r>
      <w:r w:rsidRPr="00507E34">
        <w:rPr>
          <w:rFonts w:ascii="Klavika" w:hAnsi="Klavika" w:cs="Tahoma"/>
          <w:sz w:val="20"/>
          <w:szCs w:val="20"/>
        </w:rPr>
        <w:tab/>
      </w:r>
      <w:r w:rsidRPr="009F0801">
        <w:rPr>
          <w:rFonts w:ascii="Klavika" w:hAnsi="Klavika" w:cs="Tahoma"/>
          <w:color w:val="000000"/>
          <w:sz w:val="20"/>
          <w:szCs w:val="20"/>
        </w:rPr>
        <w:tab/>
      </w:r>
      <w:r w:rsidRPr="009F0801">
        <w:rPr>
          <w:rFonts w:ascii="Klavika" w:hAnsi="Klavika" w:cs="Tahoma"/>
          <w:color w:val="000000"/>
          <w:sz w:val="20"/>
          <w:szCs w:val="20"/>
        </w:rPr>
        <w:tab/>
      </w:r>
      <w:r w:rsidRPr="009F0801">
        <w:rPr>
          <w:rFonts w:ascii="Klavika" w:hAnsi="Klavika" w:cs="Tahoma"/>
          <w:color w:val="000000"/>
          <w:sz w:val="20"/>
          <w:szCs w:val="20"/>
        </w:rPr>
        <w:tab/>
      </w:r>
    </w:p>
    <w:p w14:paraId="65CA31E3" w14:textId="1FD23517" w:rsidR="00D54534" w:rsidRPr="00507E34" w:rsidRDefault="00D54534" w:rsidP="00D54534">
      <w:pPr>
        <w:pStyle w:val="ListParagraph"/>
        <w:spacing w:after="0" w:line="240" w:lineRule="auto"/>
        <w:ind w:firstLine="720"/>
        <w:jc w:val="both"/>
        <w:rPr>
          <w:rFonts w:ascii="Klavika" w:hAnsi="Klavika" w:cs="Tahoma"/>
          <w:bCs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Banka:</w:t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D54534">
        <w:rPr>
          <w:rFonts w:ascii="Klavika" w:hAnsi="Klavika" w:cs="Tahoma"/>
          <w:sz w:val="20"/>
          <w:szCs w:val="20"/>
        </w:rPr>
        <w:t>SWEDBANK</w:t>
      </w:r>
    </w:p>
    <w:p w14:paraId="18E8CA67" w14:textId="0E39ADAE" w:rsidR="00D54534" w:rsidRPr="00507E34" w:rsidRDefault="00D54534" w:rsidP="00D54534">
      <w:pPr>
        <w:pStyle w:val="ListParagraph"/>
        <w:spacing w:after="0" w:line="240" w:lineRule="auto"/>
        <w:ind w:firstLine="720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bCs/>
          <w:sz w:val="20"/>
          <w:szCs w:val="20"/>
        </w:rPr>
        <w:t>IBAN Nr :</w:t>
      </w:r>
      <w:r w:rsidRPr="00507E34">
        <w:rPr>
          <w:rFonts w:ascii="Klavika" w:hAnsi="Klavika" w:cs="Tahoma"/>
          <w:bCs/>
          <w:sz w:val="20"/>
          <w:szCs w:val="20"/>
        </w:rPr>
        <w:tab/>
      </w:r>
      <w:r w:rsidRPr="00507E34">
        <w:rPr>
          <w:rFonts w:ascii="Klavika" w:hAnsi="Klavika" w:cs="Tahoma"/>
          <w:bCs/>
          <w:sz w:val="20"/>
          <w:szCs w:val="20"/>
        </w:rPr>
        <w:tab/>
      </w:r>
      <w:r w:rsidRPr="00507E34">
        <w:rPr>
          <w:rFonts w:ascii="Klavika" w:hAnsi="Klavika" w:cs="Tahoma"/>
          <w:bCs/>
          <w:sz w:val="20"/>
          <w:szCs w:val="20"/>
        </w:rPr>
        <w:tab/>
      </w:r>
      <w:r w:rsidR="00FA10EC">
        <w:rPr>
          <w:rFonts w:ascii="Klavika" w:hAnsi="Klavika" w:cs="Tahoma"/>
          <w:bCs/>
          <w:sz w:val="20"/>
          <w:szCs w:val="20"/>
        </w:rPr>
        <w:t>LV46HABA0551040596793</w:t>
      </w:r>
    </w:p>
    <w:p w14:paraId="35A98B57" w14:textId="521BC80A" w:rsidR="00D54534" w:rsidRPr="00507E34" w:rsidRDefault="00D54534" w:rsidP="00D54534">
      <w:pPr>
        <w:pStyle w:val="ListParagraph"/>
        <w:spacing w:after="0" w:line="240" w:lineRule="auto"/>
        <w:ind w:firstLine="720"/>
        <w:jc w:val="both"/>
        <w:rPr>
          <w:rFonts w:ascii="Klavika" w:hAnsi="Klavika" w:cs="Tahoma"/>
          <w:bCs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SWIFT:</w:t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507E34">
        <w:rPr>
          <w:rFonts w:ascii="Klavika" w:hAnsi="Klavika" w:cs="Tahoma"/>
          <w:sz w:val="20"/>
          <w:szCs w:val="20"/>
        </w:rPr>
        <w:tab/>
      </w:r>
      <w:r w:rsidRPr="00D54534">
        <w:rPr>
          <w:rFonts w:ascii="Klavika" w:hAnsi="Klavika" w:cs="Tahoma"/>
          <w:sz w:val="20"/>
          <w:szCs w:val="20"/>
        </w:rPr>
        <w:t>HABALV22</w:t>
      </w:r>
    </w:p>
    <w:p w14:paraId="6AFD8CF2" w14:textId="1C15054B" w:rsidR="00D54534" w:rsidRPr="00A341D3" w:rsidRDefault="00D54534" w:rsidP="00A341D3">
      <w:p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</w:p>
    <w:p w14:paraId="6D78DEF1" w14:textId="77777777" w:rsidR="00D54534" w:rsidRPr="00507E34" w:rsidRDefault="00D54534" w:rsidP="00342C1E">
      <w:pPr>
        <w:pStyle w:val="ListParagraph"/>
        <w:spacing w:after="0" w:line="240" w:lineRule="auto"/>
        <w:jc w:val="both"/>
        <w:rPr>
          <w:rFonts w:ascii="Klavika" w:hAnsi="Klavika" w:cs="Tahoma"/>
          <w:sz w:val="20"/>
          <w:szCs w:val="20"/>
        </w:rPr>
      </w:pPr>
    </w:p>
    <w:p w14:paraId="19966B4A" w14:textId="40F2D765" w:rsidR="00C240D9" w:rsidRPr="00B40A54" w:rsidRDefault="00A94B85" w:rsidP="00B40A54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/>
        </w:rPr>
      </w:pPr>
      <w:r w:rsidRPr="0076618C">
        <w:rPr>
          <w:rFonts w:ascii="Klavika" w:hAnsi="Klavika" w:cs="Tahoma"/>
          <w:sz w:val="20"/>
          <w:szCs w:val="20"/>
        </w:rPr>
        <w:t>Sacensību oficiālās personas</w:t>
      </w:r>
    </w:p>
    <w:p w14:paraId="3F3E0E8A" w14:textId="5782216A" w:rsidR="00B40A54" w:rsidRPr="00B40A54" w:rsidRDefault="00B40A54" w:rsidP="00B40A54">
      <w:pPr>
        <w:spacing w:after="0" w:line="240" w:lineRule="auto"/>
        <w:jc w:val="both"/>
        <w:rPr>
          <w:rFonts w:ascii="Klavika" w:hAnsi="Klavika"/>
        </w:rPr>
      </w:pPr>
      <w:r>
        <w:rPr>
          <w:rFonts w:ascii="Klavika" w:hAnsi="Klavika"/>
        </w:rPr>
        <w:lastRenderedPageBreak/>
        <w:t>Sacensību oficiālās personas tiks publicētas</w:t>
      </w:r>
      <w:r w:rsidR="0027262D">
        <w:rPr>
          <w:rFonts w:ascii="Klavika" w:hAnsi="Klavika"/>
        </w:rPr>
        <w:t xml:space="preserve"> ar atsevišķu biļetenu ne vēlāk kā līdz</w:t>
      </w:r>
      <w:r>
        <w:rPr>
          <w:rFonts w:ascii="Klavika" w:hAnsi="Klavika"/>
        </w:rPr>
        <w:t xml:space="preserve"> 23.05.2022 </w:t>
      </w:r>
    </w:p>
    <w:p w14:paraId="16446966" w14:textId="77777777" w:rsidR="00D36EC4" w:rsidRPr="00507E34" w:rsidRDefault="00A94B85" w:rsidP="00823F5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/>
          <w:b/>
        </w:rPr>
      </w:pPr>
      <w:r w:rsidRPr="00507E34">
        <w:rPr>
          <w:rFonts w:ascii="Klavika" w:hAnsi="Klavika"/>
          <w:b/>
        </w:rPr>
        <w:t>INFORMĀCIJA PAR SACENSĪBĀM</w:t>
      </w:r>
    </w:p>
    <w:p w14:paraId="598C2760" w14:textId="77777777" w:rsidR="008B4378" w:rsidRPr="00507E34" w:rsidRDefault="008B4378" w:rsidP="008B4378">
      <w:pPr>
        <w:pStyle w:val="ListParagraph"/>
        <w:spacing w:after="0" w:line="240" w:lineRule="auto"/>
        <w:ind w:left="360"/>
        <w:jc w:val="both"/>
        <w:rPr>
          <w:rFonts w:ascii="Klavika" w:hAnsi="Klavika"/>
          <w:b/>
        </w:rPr>
      </w:pPr>
    </w:p>
    <w:p w14:paraId="70CF65FD" w14:textId="77777777" w:rsidR="00FF229C" w:rsidRPr="00507E34" w:rsidRDefault="00A94B85" w:rsidP="00842F1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Vispārīgā informācija</w:t>
      </w:r>
      <w:r w:rsidR="00FF229C" w:rsidRPr="00507E34">
        <w:rPr>
          <w:rFonts w:ascii="Klavika" w:hAnsi="Klavika" w:cs="Tahoma"/>
          <w:color w:val="000000"/>
          <w:sz w:val="20"/>
          <w:szCs w:val="20"/>
        </w:rPr>
        <w:t>:</w:t>
      </w:r>
    </w:p>
    <w:p w14:paraId="5F888C20" w14:textId="66BE4422" w:rsidR="00FF229C" w:rsidRPr="00507E34" w:rsidRDefault="00E55F68" w:rsidP="00FF229C">
      <w:pPr>
        <w:numPr>
          <w:ilvl w:val="0"/>
          <w:numId w:val="8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 xml:space="preserve">Trases garums </w:t>
      </w:r>
      <w:r w:rsidRPr="00507E34">
        <w:rPr>
          <w:rFonts w:ascii="Klavika" w:hAnsi="Klavika" w:cs="Tahoma"/>
          <w:color w:val="000000"/>
          <w:sz w:val="20"/>
          <w:szCs w:val="20"/>
        </w:rPr>
        <w:tab/>
      </w:r>
      <w:r w:rsidRPr="00507E34">
        <w:rPr>
          <w:rFonts w:ascii="Klavika" w:hAnsi="Klavika" w:cs="Tahoma"/>
          <w:color w:val="000000"/>
          <w:sz w:val="20"/>
          <w:szCs w:val="20"/>
        </w:rPr>
        <w:tab/>
      </w:r>
      <w:r w:rsidRPr="00507E34">
        <w:rPr>
          <w:rFonts w:ascii="Klavika" w:hAnsi="Klavika" w:cs="Tahoma"/>
          <w:color w:val="000000"/>
          <w:sz w:val="20"/>
          <w:szCs w:val="20"/>
        </w:rPr>
        <w:tab/>
      </w:r>
      <w:r w:rsidR="00C240D9">
        <w:rPr>
          <w:rFonts w:ascii="Klavika" w:hAnsi="Klavika" w:cs="Tahoma"/>
          <w:color w:val="000000"/>
          <w:sz w:val="20"/>
          <w:szCs w:val="20"/>
        </w:rPr>
        <w:t>3662</w:t>
      </w:r>
      <w:r w:rsidR="00A94B85" w:rsidRPr="00507E34">
        <w:rPr>
          <w:rFonts w:ascii="Klavika" w:hAnsi="Klavika" w:cs="Tahoma"/>
          <w:color w:val="000000"/>
          <w:sz w:val="20"/>
          <w:szCs w:val="20"/>
        </w:rPr>
        <w:t xml:space="preserve"> metri (viens aplis</w:t>
      </w:r>
      <w:r w:rsidR="00FF229C" w:rsidRPr="00507E34">
        <w:rPr>
          <w:rFonts w:ascii="Klavika" w:hAnsi="Klavika" w:cs="Tahoma"/>
          <w:color w:val="000000"/>
          <w:sz w:val="20"/>
          <w:szCs w:val="20"/>
        </w:rPr>
        <w:t>)</w:t>
      </w:r>
    </w:p>
    <w:p w14:paraId="14749326" w14:textId="77777777" w:rsidR="00A94B85" w:rsidRPr="00507E34" w:rsidRDefault="00A94B85" w:rsidP="00A94B85">
      <w:pPr>
        <w:numPr>
          <w:ilvl w:val="0"/>
          <w:numId w:val="8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Braukšanas virziens</w:t>
      </w:r>
      <w:r w:rsidR="00FF229C" w:rsidRPr="00507E34">
        <w:rPr>
          <w:rFonts w:ascii="Klavika" w:hAnsi="Klavika" w:cs="Tahoma"/>
          <w:color w:val="000000"/>
          <w:sz w:val="20"/>
          <w:szCs w:val="20"/>
        </w:rPr>
        <w:tab/>
      </w:r>
      <w:r w:rsidR="00FF229C" w:rsidRPr="00507E34">
        <w:rPr>
          <w:rFonts w:ascii="Klavika" w:hAnsi="Klavika" w:cs="Tahoma"/>
          <w:color w:val="000000"/>
          <w:sz w:val="20"/>
          <w:szCs w:val="20"/>
        </w:rPr>
        <w:tab/>
      </w:r>
      <w:r w:rsidRPr="00507E34">
        <w:rPr>
          <w:rFonts w:ascii="Klavika" w:hAnsi="Klavika" w:cs="Tahoma"/>
          <w:color w:val="000000"/>
          <w:sz w:val="20"/>
          <w:szCs w:val="20"/>
        </w:rPr>
        <w:t>pulksteņrādītāja virziens</w:t>
      </w:r>
    </w:p>
    <w:p w14:paraId="573DE561" w14:textId="77777777" w:rsidR="00FF229C" w:rsidRPr="00507E34" w:rsidRDefault="00A94B85" w:rsidP="00FF229C">
      <w:pPr>
        <w:numPr>
          <w:ilvl w:val="0"/>
          <w:numId w:val="8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Trases virsma</w:t>
      </w:r>
      <w:r w:rsidRPr="00507E34">
        <w:rPr>
          <w:rFonts w:ascii="Klavika" w:hAnsi="Klavika" w:cs="Tahoma"/>
          <w:color w:val="000000"/>
          <w:sz w:val="20"/>
          <w:szCs w:val="20"/>
        </w:rPr>
        <w:tab/>
      </w:r>
      <w:r w:rsidRPr="00507E34">
        <w:rPr>
          <w:rFonts w:ascii="Klavika" w:hAnsi="Klavika" w:cs="Tahoma"/>
          <w:color w:val="000000"/>
          <w:sz w:val="20"/>
          <w:szCs w:val="20"/>
        </w:rPr>
        <w:tab/>
      </w:r>
      <w:r w:rsidRPr="00507E34">
        <w:rPr>
          <w:rFonts w:ascii="Klavika" w:hAnsi="Klavika" w:cs="Tahoma"/>
          <w:color w:val="000000"/>
          <w:sz w:val="20"/>
          <w:szCs w:val="20"/>
        </w:rPr>
        <w:tab/>
        <w:t>asfaltbetons</w:t>
      </w:r>
    </w:p>
    <w:p w14:paraId="7C95AC80" w14:textId="77777777" w:rsidR="00D36EC4" w:rsidRPr="00507E34" w:rsidRDefault="00A94B85" w:rsidP="00FF229C">
      <w:pPr>
        <w:numPr>
          <w:ilvl w:val="0"/>
          <w:numId w:val="8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Dalībnieku skaits</w:t>
      </w:r>
      <w:r w:rsidRPr="00507E34">
        <w:rPr>
          <w:rFonts w:ascii="Klavika" w:hAnsi="Klavika" w:cs="Tahoma"/>
          <w:color w:val="000000"/>
          <w:sz w:val="20"/>
          <w:szCs w:val="20"/>
        </w:rPr>
        <w:tab/>
      </w:r>
      <w:r w:rsidRPr="00507E34">
        <w:rPr>
          <w:rFonts w:ascii="Klavika" w:hAnsi="Klavika" w:cs="Tahoma"/>
          <w:color w:val="000000"/>
          <w:sz w:val="20"/>
          <w:szCs w:val="20"/>
        </w:rPr>
        <w:tab/>
      </w:r>
      <w:r w:rsidRPr="00507E34">
        <w:rPr>
          <w:rFonts w:ascii="Klavika" w:hAnsi="Klavika" w:cs="Tahoma"/>
          <w:color w:val="000000"/>
          <w:sz w:val="20"/>
          <w:szCs w:val="20"/>
        </w:rPr>
        <w:tab/>
        <w:t>neierobežots</w:t>
      </w:r>
    </w:p>
    <w:p w14:paraId="1507AAC8" w14:textId="77777777" w:rsidR="00D27326" w:rsidRPr="00507E34" w:rsidRDefault="00A94B85" w:rsidP="00842F1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Sacensību garums un starta procedūra</w:t>
      </w:r>
    </w:p>
    <w:p w14:paraId="622F6CEE" w14:textId="77777777" w:rsidR="00C94D70" w:rsidRPr="00507E34" w:rsidRDefault="00C94D70" w:rsidP="00C94D70">
      <w:pPr>
        <w:pStyle w:val="ListParagraph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</w:p>
    <w:tbl>
      <w:tblPr>
        <w:tblStyle w:val="ListTable7Colorful-Accent31"/>
        <w:tblW w:w="6591" w:type="dxa"/>
        <w:jc w:val="center"/>
        <w:tblLook w:val="04A0" w:firstRow="1" w:lastRow="0" w:firstColumn="1" w:lastColumn="0" w:noHBand="0" w:noVBand="1"/>
      </w:tblPr>
      <w:tblGrid>
        <w:gridCol w:w="3371"/>
        <w:gridCol w:w="1610"/>
        <w:gridCol w:w="1610"/>
      </w:tblGrid>
      <w:tr w:rsidR="00E55F68" w:rsidRPr="00507E34" w14:paraId="798F708C" w14:textId="77777777" w:rsidTr="00E55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71" w:type="dxa"/>
          </w:tcPr>
          <w:p w14:paraId="5072E218" w14:textId="77777777" w:rsidR="00E55F68" w:rsidRPr="00507E34" w:rsidRDefault="00E55F68" w:rsidP="00B07261">
            <w:pPr>
              <w:pStyle w:val="ListParagraph"/>
              <w:ind w:left="0"/>
              <w:jc w:val="center"/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</w:tcPr>
          <w:p w14:paraId="62588151" w14:textId="7E83EBFA" w:rsidR="00E55F68" w:rsidRPr="00507E34" w:rsidRDefault="00930E94" w:rsidP="00C408D2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theme="minorHAnsi"/>
                <w:b/>
                <w:i w:val="0"/>
                <w:color w:val="auto"/>
                <w:sz w:val="20"/>
                <w:szCs w:val="20"/>
              </w:rPr>
            </w:pPr>
            <w:r>
              <w:rPr>
                <w:rFonts w:ascii="Klavika" w:hAnsi="Klavika" w:cstheme="minorHAnsi"/>
                <w:b/>
                <w:i w:val="0"/>
                <w:color w:val="auto"/>
                <w:sz w:val="20"/>
                <w:szCs w:val="20"/>
              </w:rPr>
              <w:t>1.brauciens</w:t>
            </w:r>
          </w:p>
        </w:tc>
        <w:tc>
          <w:tcPr>
            <w:tcW w:w="1610" w:type="dxa"/>
          </w:tcPr>
          <w:p w14:paraId="7865EF04" w14:textId="2600C145" w:rsidR="00E55F68" w:rsidRPr="00507E34" w:rsidRDefault="00930E94" w:rsidP="00C408D2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theme="minorHAnsi"/>
                <w:b/>
                <w:i w:val="0"/>
                <w:color w:val="auto"/>
                <w:sz w:val="20"/>
                <w:szCs w:val="20"/>
              </w:rPr>
            </w:pPr>
            <w:r>
              <w:rPr>
                <w:rFonts w:ascii="Klavika" w:hAnsi="Klavika" w:cstheme="minorHAnsi"/>
                <w:b/>
                <w:i w:val="0"/>
                <w:color w:val="auto"/>
                <w:sz w:val="20"/>
                <w:szCs w:val="20"/>
              </w:rPr>
              <w:t xml:space="preserve"> 2.brauciens</w:t>
            </w:r>
          </w:p>
        </w:tc>
      </w:tr>
      <w:tr w:rsidR="00E55F68" w:rsidRPr="00507E34" w14:paraId="06621524" w14:textId="77777777" w:rsidTr="00E55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0EDDB40E" w14:textId="44CC5F5D" w:rsidR="00E55F68" w:rsidRPr="00161771" w:rsidRDefault="00E55F68" w:rsidP="00A94B85">
            <w:pPr>
              <w:pStyle w:val="ListParagraph"/>
              <w:ind w:left="0"/>
              <w:jc w:val="both"/>
              <w:rPr>
                <w:rFonts w:ascii="Klavika" w:hAnsi="Klavika" w:cstheme="minorHAnsi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610" w:type="dxa"/>
            <w:tcBorders>
              <w:right w:val="dashed" w:sz="4" w:space="0" w:color="A5A5A5" w:themeColor="accent3"/>
            </w:tcBorders>
          </w:tcPr>
          <w:p w14:paraId="6A51470A" w14:textId="6F7345F4" w:rsidR="00E55F68" w:rsidRPr="00507E34" w:rsidRDefault="00E55F68" w:rsidP="00A94B8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</w:p>
        </w:tc>
        <w:tc>
          <w:tcPr>
            <w:tcW w:w="1610" w:type="dxa"/>
            <w:tcBorders>
              <w:left w:val="dashed" w:sz="4" w:space="0" w:color="A5A5A5" w:themeColor="accent3"/>
              <w:right w:val="dashed" w:sz="4" w:space="0" w:color="A5A5A5" w:themeColor="accent3"/>
            </w:tcBorders>
          </w:tcPr>
          <w:p w14:paraId="4B1F2F30" w14:textId="344F934F" w:rsidR="00E55F68" w:rsidRPr="00507E34" w:rsidRDefault="00E55F68" w:rsidP="00A94B8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</w:p>
        </w:tc>
      </w:tr>
      <w:tr w:rsidR="00161771" w:rsidRPr="00507E34" w14:paraId="41CA3AE2" w14:textId="77777777" w:rsidTr="00E55F68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7C788C64" w14:textId="40F7CAC9" w:rsidR="00161771" w:rsidRPr="00161771" w:rsidRDefault="00161771" w:rsidP="00A94B85">
            <w:pPr>
              <w:pStyle w:val="ListParagraph"/>
              <w:ind w:left="0"/>
              <w:jc w:val="both"/>
              <w:rPr>
                <w:rFonts w:ascii="Klavika" w:hAnsi="Klavika" w:cstheme="minorHAnsi"/>
                <w:i w:val="0"/>
                <w:sz w:val="20"/>
                <w:szCs w:val="20"/>
              </w:rPr>
            </w:pPr>
            <w:r w:rsidRPr="00161771"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  <w:t>ABC Race</w:t>
            </w:r>
          </w:p>
        </w:tc>
        <w:tc>
          <w:tcPr>
            <w:tcW w:w="1610" w:type="dxa"/>
            <w:tcBorders>
              <w:right w:val="dashed" w:sz="4" w:space="0" w:color="A5A5A5" w:themeColor="accent3"/>
            </w:tcBorders>
          </w:tcPr>
          <w:p w14:paraId="37AEDA41" w14:textId="560588D9" w:rsidR="00161771" w:rsidRPr="00161771" w:rsidRDefault="00C240D9" w:rsidP="00A94B8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  <w:r>
              <w:rPr>
                <w:rFonts w:ascii="Klavika" w:hAnsi="Klavika" w:cstheme="minorHAnsi"/>
                <w:color w:val="auto"/>
                <w:sz w:val="18"/>
                <w:szCs w:val="18"/>
              </w:rPr>
              <w:t>12</w:t>
            </w:r>
            <w:r w:rsidR="00161771" w:rsidRPr="00161771">
              <w:rPr>
                <w:rFonts w:ascii="Klavika" w:hAnsi="Klavika" w:cstheme="minorHAnsi"/>
                <w:color w:val="auto"/>
                <w:sz w:val="18"/>
                <w:szCs w:val="18"/>
              </w:rPr>
              <w:t xml:space="preserve"> apļi / no vietas</w:t>
            </w:r>
          </w:p>
        </w:tc>
        <w:tc>
          <w:tcPr>
            <w:tcW w:w="1610" w:type="dxa"/>
            <w:tcBorders>
              <w:left w:val="dashed" w:sz="4" w:space="0" w:color="A5A5A5" w:themeColor="accent3"/>
              <w:right w:val="dashed" w:sz="4" w:space="0" w:color="A5A5A5" w:themeColor="accent3"/>
            </w:tcBorders>
          </w:tcPr>
          <w:p w14:paraId="49F7C841" w14:textId="35337B48" w:rsidR="00161771" w:rsidRPr="00161771" w:rsidRDefault="00C240D9" w:rsidP="00A94B8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  <w:r>
              <w:rPr>
                <w:rFonts w:ascii="Klavika" w:hAnsi="Klavika" w:cstheme="minorHAnsi"/>
                <w:color w:val="auto"/>
                <w:sz w:val="18"/>
                <w:szCs w:val="18"/>
              </w:rPr>
              <w:t>12</w:t>
            </w:r>
            <w:r w:rsidR="00161771" w:rsidRPr="00161771">
              <w:rPr>
                <w:rFonts w:ascii="Klavika" w:hAnsi="Klavika" w:cstheme="minorHAnsi"/>
                <w:color w:val="auto"/>
                <w:sz w:val="18"/>
                <w:szCs w:val="18"/>
              </w:rPr>
              <w:t xml:space="preserve"> apļi / no vietas</w:t>
            </w:r>
          </w:p>
        </w:tc>
      </w:tr>
      <w:tr w:rsidR="00E55F68" w:rsidRPr="00507E34" w14:paraId="3C59D484" w14:textId="77777777" w:rsidTr="00E55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7BD1AB3D" w14:textId="399F3885" w:rsidR="00E55F68" w:rsidRPr="00507E34" w:rsidRDefault="00E55F68" w:rsidP="002A1C4C">
            <w:pPr>
              <w:pStyle w:val="ListParagraph"/>
              <w:ind w:left="0"/>
              <w:jc w:val="both"/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</w:pPr>
            <w:r w:rsidRPr="00507E34"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  <w:t xml:space="preserve">Volga &amp; Volga 406 </w:t>
            </w:r>
          </w:p>
        </w:tc>
        <w:tc>
          <w:tcPr>
            <w:tcW w:w="1610" w:type="dxa"/>
            <w:tcBorders>
              <w:right w:val="dashed" w:sz="4" w:space="0" w:color="A5A5A5" w:themeColor="accent3"/>
            </w:tcBorders>
          </w:tcPr>
          <w:p w14:paraId="35A346F6" w14:textId="4E6105A3" w:rsidR="00E55F68" w:rsidRPr="00507E34" w:rsidRDefault="005E06A5" w:rsidP="00A94B8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  <w:r>
              <w:rPr>
                <w:rFonts w:ascii="Klavika" w:hAnsi="Klavika" w:cstheme="minorHAnsi"/>
                <w:color w:val="auto"/>
                <w:sz w:val="18"/>
                <w:szCs w:val="18"/>
              </w:rPr>
              <w:t>1</w:t>
            </w:r>
            <w:r w:rsidR="00C240D9">
              <w:rPr>
                <w:rFonts w:ascii="Klavika" w:hAnsi="Klavika" w:cstheme="minorHAnsi"/>
                <w:color w:val="auto"/>
                <w:sz w:val="18"/>
                <w:szCs w:val="18"/>
              </w:rPr>
              <w:t>2</w:t>
            </w:r>
            <w:r w:rsidR="00E55F68" w:rsidRPr="00507E34">
              <w:rPr>
                <w:rFonts w:ascii="Klavika" w:hAnsi="Klavika" w:cstheme="minorHAnsi"/>
                <w:color w:val="auto"/>
                <w:sz w:val="18"/>
                <w:szCs w:val="18"/>
              </w:rPr>
              <w:t xml:space="preserve"> apļi / no vietas</w:t>
            </w:r>
          </w:p>
        </w:tc>
        <w:tc>
          <w:tcPr>
            <w:tcW w:w="1610" w:type="dxa"/>
            <w:tcBorders>
              <w:left w:val="dashed" w:sz="4" w:space="0" w:color="A5A5A5" w:themeColor="accent3"/>
              <w:right w:val="dashed" w:sz="4" w:space="0" w:color="A5A5A5" w:themeColor="accent3"/>
            </w:tcBorders>
          </w:tcPr>
          <w:p w14:paraId="53E61253" w14:textId="7F2D89B7" w:rsidR="00E55F68" w:rsidRPr="00507E34" w:rsidRDefault="005E06A5" w:rsidP="00A94B8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  <w:r>
              <w:rPr>
                <w:rFonts w:ascii="Klavika" w:hAnsi="Klavika" w:cstheme="minorHAnsi"/>
                <w:color w:val="auto"/>
                <w:sz w:val="18"/>
                <w:szCs w:val="18"/>
              </w:rPr>
              <w:t>1</w:t>
            </w:r>
            <w:r w:rsidR="00C240D9">
              <w:rPr>
                <w:rFonts w:ascii="Klavika" w:hAnsi="Klavika" w:cstheme="minorHAnsi"/>
                <w:color w:val="auto"/>
                <w:sz w:val="18"/>
                <w:szCs w:val="18"/>
              </w:rPr>
              <w:t>2</w:t>
            </w:r>
            <w:r w:rsidR="00E55F68" w:rsidRPr="00507E34">
              <w:rPr>
                <w:rFonts w:ascii="Klavika" w:hAnsi="Klavika" w:cstheme="minorHAnsi"/>
                <w:color w:val="auto"/>
                <w:sz w:val="18"/>
                <w:szCs w:val="18"/>
              </w:rPr>
              <w:t xml:space="preserve"> apļi / no vietas</w:t>
            </w:r>
          </w:p>
        </w:tc>
      </w:tr>
      <w:tr w:rsidR="00E55F68" w:rsidRPr="00507E34" w14:paraId="071B76A7" w14:textId="77777777" w:rsidTr="00E55F68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5D3AA80A" w14:textId="342D2E3B" w:rsidR="00E55F68" w:rsidRPr="00507E34" w:rsidRDefault="00E55F68" w:rsidP="00A94B85">
            <w:pPr>
              <w:pStyle w:val="ListParagraph"/>
              <w:ind w:left="0"/>
              <w:jc w:val="both"/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</w:pPr>
            <w:r w:rsidRPr="00507E34"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  <w:t xml:space="preserve">VAZ </w:t>
            </w:r>
            <w:r w:rsidR="00B675E8" w:rsidRPr="00621628"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  <w:t>&amp; VAZ standart</w:t>
            </w:r>
          </w:p>
        </w:tc>
        <w:tc>
          <w:tcPr>
            <w:tcW w:w="1610" w:type="dxa"/>
            <w:tcBorders>
              <w:right w:val="dashed" w:sz="4" w:space="0" w:color="A5A5A5" w:themeColor="accent3"/>
            </w:tcBorders>
          </w:tcPr>
          <w:p w14:paraId="2E4D6A8A" w14:textId="6937BDC5" w:rsidR="00E55F68" w:rsidRPr="00507E34" w:rsidRDefault="005E06A5" w:rsidP="00A94B8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  <w:r>
              <w:rPr>
                <w:rFonts w:ascii="Klavika" w:hAnsi="Klavika" w:cstheme="minorHAnsi"/>
                <w:color w:val="auto"/>
                <w:sz w:val="18"/>
                <w:szCs w:val="18"/>
              </w:rPr>
              <w:t>1</w:t>
            </w:r>
            <w:r w:rsidR="00C240D9">
              <w:rPr>
                <w:rFonts w:ascii="Klavika" w:hAnsi="Klavika" w:cstheme="minorHAnsi"/>
                <w:color w:val="auto"/>
                <w:sz w:val="18"/>
                <w:szCs w:val="18"/>
              </w:rPr>
              <w:t>2</w:t>
            </w:r>
            <w:r w:rsidR="00E55F68" w:rsidRPr="00507E34">
              <w:rPr>
                <w:rFonts w:ascii="Klavika" w:hAnsi="Klavika" w:cstheme="minorHAnsi"/>
                <w:color w:val="auto"/>
                <w:sz w:val="18"/>
                <w:szCs w:val="18"/>
              </w:rPr>
              <w:t xml:space="preserve"> apļi / no vietas</w:t>
            </w:r>
          </w:p>
        </w:tc>
        <w:tc>
          <w:tcPr>
            <w:tcW w:w="1610" w:type="dxa"/>
            <w:tcBorders>
              <w:left w:val="dashed" w:sz="4" w:space="0" w:color="A5A5A5" w:themeColor="accent3"/>
              <w:right w:val="dashed" w:sz="4" w:space="0" w:color="A5A5A5" w:themeColor="accent3"/>
            </w:tcBorders>
          </w:tcPr>
          <w:p w14:paraId="6AFD00FA" w14:textId="257F5DE2" w:rsidR="00E55F68" w:rsidRPr="00507E34" w:rsidRDefault="005E06A5" w:rsidP="00A94B8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theme="minorHAnsi"/>
                <w:color w:val="auto"/>
                <w:sz w:val="18"/>
                <w:szCs w:val="18"/>
              </w:rPr>
            </w:pPr>
            <w:r>
              <w:rPr>
                <w:rFonts w:ascii="Klavika" w:hAnsi="Klavika" w:cstheme="minorHAnsi"/>
                <w:color w:val="auto"/>
                <w:sz w:val="18"/>
                <w:szCs w:val="18"/>
              </w:rPr>
              <w:t>1</w:t>
            </w:r>
            <w:r w:rsidR="00C240D9">
              <w:rPr>
                <w:rFonts w:ascii="Klavika" w:hAnsi="Klavika" w:cstheme="minorHAnsi"/>
                <w:color w:val="auto"/>
                <w:sz w:val="18"/>
                <w:szCs w:val="18"/>
              </w:rPr>
              <w:t>2</w:t>
            </w:r>
            <w:r w:rsidR="00E55F68" w:rsidRPr="00507E34">
              <w:rPr>
                <w:rFonts w:ascii="Klavika" w:hAnsi="Klavika" w:cstheme="minorHAnsi"/>
                <w:color w:val="auto"/>
                <w:sz w:val="18"/>
                <w:szCs w:val="18"/>
              </w:rPr>
              <w:t xml:space="preserve"> apļi / no vietas</w:t>
            </w:r>
          </w:p>
        </w:tc>
      </w:tr>
    </w:tbl>
    <w:p w14:paraId="43A393A6" w14:textId="77777777" w:rsidR="00D27326" w:rsidRPr="00507E34" w:rsidRDefault="00D27326" w:rsidP="00D27326">
      <w:pPr>
        <w:pStyle w:val="ListParagraph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</w:p>
    <w:p w14:paraId="75641CDF" w14:textId="79B5E840" w:rsidR="00572DAD" w:rsidRDefault="00A94B85" w:rsidP="00842F1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  <w:u w:val="single"/>
        </w:rPr>
        <w:t>Starta pozīciju noteikšana</w:t>
      </w:r>
      <w:r w:rsidR="00697B79" w:rsidRPr="00507E34">
        <w:rPr>
          <w:rFonts w:ascii="Klavika" w:hAnsi="Klavika" w:cs="Tahoma"/>
          <w:color w:val="000000"/>
          <w:sz w:val="20"/>
          <w:szCs w:val="20"/>
        </w:rPr>
        <w:t>:</w:t>
      </w:r>
    </w:p>
    <w:p w14:paraId="38E4C453" w14:textId="77777777" w:rsidR="00565275" w:rsidRPr="009F3D59" w:rsidRDefault="00565275" w:rsidP="009F3D59">
      <w:p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</w:p>
    <w:p w14:paraId="4D3D6A5F" w14:textId="77777777" w:rsidR="001A1AF7" w:rsidRPr="00507E34" w:rsidRDefault="0069443B" w:rsidP="00565275">
      <w:pPr>
        <w:pStyle w:val="ListParagraph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  <w:u w:val="single"/>
        </w:rPr>
        <w:t>Kvalifikācija</w:t>
      </w:r>
      <w:r w:rsidR="00697B79" w:rsidRPr="00507E34">
        <w:rPr>
          <w:rFonts w:ascii="Klavika" w:hAnsi="Klavika" w:cs="Tahoma"/>
          <w:color w:val="000000"/>
          <w:sz w:val="20"/>
          <w:szCs w:val="20"/>
        </w:rPr>
        <w:t>:</w:t>
      </w:r>
    </w:p>
    <w:p w14:paraId="4826A1A4" w14:textId="56D9A9FA" w:rsidR="002E4F7E" w:rsidRDefault="00DE28D3" w:rsidP="001A1AF7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Kvalifikācijas sesiju ilgums un skaits tiek organizēts atbilstoši sacensību dienaskārtībai un katras sacensību klases gada nolikumos minētai kārtībai;</w:t>
      </w:r>
    </w:p>
    <w:p w14:paraId="775AC2B2" w14:textId="5527D46D" w:rsidR="00283EA0" w:rsidRPr="003A27E7" w:rsidRDefault="003A27E7" w:rsidP="00283EA0">
      <w:pPr>
        <w:pStyle w:val="ListParagraph"/>
        <w:spacing w:after="0" w:line="240" w:lineRule="auto"/>
        <w:jc w:val="both"/>
        <w:rPr>
          <w:rStyle w:val="Hyperlink"/>
          <w:rFonts w:ascii="Klavika" w:hAnsi="Klavika" w:cs="Tahoma"/>
          <w:sz w:val="20"/>
          <w:szCs w:val="20"/>
        </w:rPr>
      </w:pPr>
      <w:r>
        <w:rPr>
          <w:rFonts w:ascii="Klavika" w:hAnsi="Klavika" w:cs="Tahoma"/>
          <w:sz w:val="20"/>
          <w:szCs w:val="20"/>
        </w:rPr>
        <w:fldChar w:fldCharType="begin"/>
      </w:r>
      <w:r>
        <w:rPr>
          <w:rFonts w:ascii="Klavika" w:hAnsi="Klavika" w:cs="Tahoma"/>
          <w:sz w:val="20"/>
          <w:szCs w:val="20"/>
        </w:rPr>
        <w:instrText xml:space="preserve"> HYPERLINK "https://laf.lv/app/uploads/2022/03/ABC-Race-Nolikums-2022_Official.pdf" </w:instrText>
      </w:r>
      <w:r>
        <w:rPr>
          <w:rFonts w:ascii="Klavika" w:hAnsi="Klavika" w:cs="Tahoma"/>
          <w:sz w:val="20"/>
          <w:szCs w:val="20"/>
        </w:rPr>
        <w:fldChar w:fldCharType="separate"/>
      </w:r>
      <w:r w:rsidR="00283EA0" w:rsidRPr="003A27E7">
        <w:rPr>
          <w:rStyle w:val="Hyperlink"/>
          <w:rFonts w:ascii="Klavika" w:hAnsi="Klavika" w:cs="Tahoma"/>
          <w:sz w:val="20"/>
          <w:szCs w:val="20"/>
        </w:rPr>
        <w:t>ABC RACE 202</w:t>
      </w:r>
      <w:r w:rsidRPr="003A27E7">
        <w:rPr>
          <w:rStyle w:val="Hyperlink"/>
          <w:rFonts w:ascii="Klavika" w:hAnsi="Klavika" w:cs="Tahoma"/>
          <w:sz w:val="20"/>
          <w:szCs w:val="20"/>
        </w:rPr>
        <w:t>2</w:t>
      </w:r>
      <w:r w:rsidR="00283EA0" w:rsidRPr="003A27E7">
        <w:rPr>
          <w:rStyle w:val="Hyperlink"/>
          <w:rFonts w:ascii="Klavika" w:hAnsi="Klavika" w:cs="Tahoma"/>
          <w:sz w:val="20"/>
          <w:szCs w:val="20"/>
        </w:rPr>
        <w:t>.gada nolikums</w:t>
      </w:r>
    </w:p>
    <w:p w14:paraId="15ED9087" w14:textId="1F38E2CE" w:rsidR="00283EA0" w:rsidRPr="003A27E7" w:rsidRDefault="003A27E7" w:rsidP="00283EA0">
      <w:pPr>
        <w:pStyle w:val="ListParagraph"/>
        <w:spacing w:after="0" w:line="240" w:lineRule="auto"/>
        <w:jc w:val="both"/>
        <w:rPr>
          <w:rStyle w:val="Hyperlink"/>
          <w:rFonts w:ascii="Klavika" w:hAnsi="Klavika" w:cs="Tahoma"/>
          <w:sz w:val="20"/>
          <w:szCs w:val="20"/>
        </w:rPr>
      </w:pPr>
      <w:r>
        <w:rPr>
          <w:rFonts w:ascii="Klavika" w:hAnsi="Klavika" w:cs="Tahoma"/>
          <w:sz w:val="20"/>
          <w:szCs w:val="20"/>
        </w:rPr>
        <w:fldChar w:fldCharType="end"/>
      </w:r>
      <w:r>
        <w:rPr>
          <w:rFonts w:ascii="Klavika" w:hAnsi="Klavika" w:cs="Tahoma"/>
          <w:sz w:val="20"/>
          <w:szCs w:val="20"/>
        </w:rPr>
        <w:fldChar w:fldCharType="begin"/>
      </w:r>
      <w:r>
        <w:rPr>
          <w:rFonts w:ascii="Klavika" w:hAnsi="Klavika" w:cs="Tahoma"/>
          <w:sz w:val="20"/>
          <w:szCs w:val="20"/>
        </w:rPr>
        <w:instrText xml:space="preserve"> HYPERLINK "https://laf.lv/app/uploads/2022/03/DzA-gada-nolikums-2022.pdf" </w:instrText>
      </w:r>
      <w:r>
        <w:rPr>
          <w:rFonts w:ascii="Klavika" w:hAnsi="Klavika" w:cs="Tahoma"/>
          <w:sz w:val="20"/>
          <w:szCs w:val="20"/>
        </w:rPr>
        <w:fldChar w:fldCharType="separate"/>
      </w:r>
      <w:r w:rsidR="00283EA0" w:rsidRPr="003A27E7">
        <w:rPr>
          <w:rStyle w:val="Hyperlink"/>
          <w:rFonts w:ascii="Klavika" w:hAnsi="Klavika" w:cs="Tahoma"/>
          <w:sz w:val="20"/>
          <w:szCs w:val="20"/>
        </w:rPr>
        <w:t>Dzintara aplis 202</w:t>
      </w:r>
      <w:r w:rsidRPr="003A27E7">
        <w:rPr>
          <w:rStyle w:val="Hyperlink"/>
          <w:rFonts w:ascii="Klavika" w:hAnsi="Klavika" w:cs="Tahoma"/>
          <w:sz w:val="20"/>
          <w:szCs w:val="20"/>
        </w:rPr>
        <w:t>2</w:t>
      </w:r>
      <w:r w:rsidR="00283EA0" w:rsidRPr="003A27E7">
        <w:rPr>
          <w:rStyle w:val="Hyperlink"/>
          <w:rFonts w:ascii="Klavika" w:hAnsi="Klavika" w:cs="Tahoma"/>
          <w:sz w:val="20"/>
          <w:szCs w:val="20"/>
        </w:rPr>
        <w:t xml:space="preserve"> gada nolikums</w:t>
      </w:r>
    </w:p>
    <w:p w14:paraId="0D13F656" w14:textId="4159BCEC" w:rsidR="00842F1A" w:rsidRPr="00507E34" w:rsidRDefault="003A27E7" w:rsidP="001A1AF7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>
        <w:rPr>
          <w:rFonts w:ascii="Klavika" w:hAnsi="Klavika" w:cs="Tahoma"/>
          <w:sz w:val="20"/>
          <w:szCs w:val="20"/>
        </w:rPr>
        <w:fldChar w:fldCharType="end"/>
      </w:r>
      <w:r w:rsidR="00DE28D3" w:rsidRPr="00507E34">
        <w:rPr>
          <w:rFonts w:ascii="Klavika" w:hAnsi="Klavika" w:cs="Tahoma"/>
          <w:sz w:val="20"/>
          <w:szCs w:val="20"/>
        </w:rPr>
        <w:t>Kvalifikāciju un sacensību rezultāti tiks publicēti uz sacensību oficiālā ziņojuma dēļa;</w:t>
      </w:r>
    </w:p>
    <w:p w14:paraId="51DDE7FB" w14:textId="353D4A53" w:rsidR="00C763EC" w:rsidRPr="00A85014" w:rsidRDefault="00DE28D3" w:rsidP="001A1AF7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Ja drošības apsvērumu dēļ, sacensību galvenais tiesnesi</w:t>
      </w:r>
      <w:r w:rsidR="00840013" w:rsidRPr="00507E34">
        <w:rPr>
          <w:rFonts w:ascii="Klavika" w:hAnsi="Klavika" w:cs="Tahoma"/>
          <w:sz w:val="20"/>
          <w:szCs w:val="20"/>
        </w:rPr>
        <w:t>s</w:t>
      </w:r>
      <w:r w:rsidRPr="00507E34">
        <w:rPr>
          <w:rFonts w:ascii="Klavika" w:hAnsi="Klavika" w:cs="Tahoma"/>
          <w:sz w:val="20"/>
          <w:szCs w:val="20"/>
        </w:rPr>
        <w:t xml:space="preserve"> ir pieņēmis lēmumu atcelt kvalifikācijas sesiju(as), tad starta pozīciju noteikšanai vadās pēc oficiālo treniņu laikā uzrādītajiem rezultātiem;</w:t>
      </w:r>
      <w:r w:rsidR="002E4F7E" w:rsidRPr="00507E34">
        <w:rPr>
          <w:rFonts w:ascii="Klavika" w:hAnsi="Klavika" w:cs="Tahoma"/>
          <w:sz w:val="20"/>
          <w:szCs w:val="20"/>
        </w:rPr>
        <w:t xml:space="preserve"> </w:t>
      </w:r>
    </w:p>
    <w:p w14:paraId="5CD49D4D" w14:textId="4BEDDBE4" w:rsidR="00A85014" w:rsidRPr="001B6779" w:rsidRDefault="00A85014" w:rsidP="00A85014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Style w:val="Hyperlink"/>
          <w:rFonts w:ascii="Klavika" w:hAnsi="Klavika" w:cs="Tahoma"/>
          <w:b/>
          <w:sz w:val="20"/>
          <w:szCs w:val="20"/>
        </w:rPr>
      </w:pPr>
      <w:r w:rsidRPr="00565275">
        <w:rPr>
          <w:rFonts w:ascii="Klavika" w:hAnsi="Klavika" w:cs="Tahoma"/>
          <w:b/>
          <w:color w:val="000000"/>
          <w:sz w:val="20"/>
          <w:szCs w:val="20"/>
        </w:rPr>
        <w:t>Klasē ABC Race</w:t>
      </w:r>
      <w:r>
        <w:rPr>
          <w:rFonts w:ascii="Klavika" w:hAnsi="Klavika" w:cs="Tahoma"/>
          <w:b/>
          <w:color w:val="000000"/>
          <w:sz w:val="20"/>
          <w:szCs w:val="20"/>
        </w:rPr>
        <w:t xml:space="preserve"> </w:t>
      </w:r>
      <w:r w:rsidRPr="00A85014">
        <w:rPr>
          <w:rFonts w:ascii="Klavika" w:hAnsi="Klavika" w:cs="Tahoma"/>
          <w:color w:val="000000"/>
          <w:sz w:val="20"/>
          <w:szCs w:val="20"/>
        </w:rPr>
        <w:t xml:space="preserve">Starta pozīcijas braucienam Nr 1 nosaka izlozes kārtībā, Starta pozīcijas braucienam Nr 2 nosaka </w:t>
      </w:r>
      <w:bookmarkStart w:id="0" w:name="_Hlk478484098"/>
      <w:r w:rsidRPr="00A85014">
        <w:rPr>
          <w:rFonts w:ascii="Klavika" w:hAnsi="Klavika" w:cs="Tahoma"/>
          <w:color w:val="000000"/>
          <w:sz w:val="20"/>
          <w:szCs w:val="20"/>
        </w:rPr>
        <w:t>izloze apgriestā secībā.</w:t>
      </w:r>
      <w:r w:rsidR="001B6779">
        <w:rPr>
          <w:rFonts w:ascii="Klavika" w:hAnsi="Klavika" w:cs="Tahoma"/>
          <w:color w:val="000000"/>
          <w:sz w:val="20"/>
          <w:szCs w:val="20"/>
        </w:rPr>
        <w:t xml:space="preserve"> </w:t>
      </w:r>
      <w:r w:rsidR="001B6779">
        <w:rPr>
          <w:rFonts w:ascii="Klavika" w:hAnsi="Klavika" w:cs="Tahoma"/>
          <w:color w:val="000000"/>
          <w:sz w:val="20"/>
          <w:szCs w:val="20"/>
        </w:rPr>
        <w:fldChar w:fldCharType="begin"/>
      </w:r>
      <w:r w:rsidR="001B6779">
        <w:rPr>
          <w:rFonts w:ascii="Klavika" w:hAnsi="Klavika" w:cs="Tahoma"/>
          <w:color w:val="000000"/>
          <w:sz w:val="20"/>
          <w:szCs w:val="20"/>
        </w:rPr>
        <w:instrText xml:space="preserve"> HYPERLINK "https://laf.lv/app/uploads/2021/04/ABC-Race-Nolikums-2021_Official.pdf" </w:instrText>
      </w:r>
      <w:r w:rsidR="001B6779">
        <w:rPr>
          <w:rFonts w:ascii="Klavika" w:hAnsi="Klavika" w:cs="Tahoma"/>
          <w:color w:val="000000"/>
          <w:sz w:val="20"/>
          <w:szCs w:val="20"/>
        </w:rPr>
        <w:fldChar w:fldCharType="separate"/>
      </w:r>
    </w:p>
    <w:p w14:paraId="49195E80" w14:textId="6ACBF394" w:rsidR="00C763EC" w:rsidRPr="005A424C" w:rsidRDefault="001B6779" w:rsidP="005A424C">
      <w:pPr>
        <w:pStyle w:val="ListParagraph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>
        <w:rPr>
          <w:rFonts w:ascii="Klavika" w:hAnsi="Klavika" w:cs="Tahoma"/>
          <w:color w:val="000000"/>
          <w:sz w:val="20"/>
          <w:szCs w:val="20"/>
        </w:rPr>
        <w:fldChar w:fldCharType="end"/>
      </w:r>
      <w:bookmarkEnd w:id="0"/>
    </w:p>
    <w:p w14:paraId="6D4B37ED" w14:textId="39A4E13A" w:rsidR="00C763EC" w:rsidRPr="00D0480B" w:rsidRDefault="00DE28D3" w:rsidP="00C763EC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  <w:u w:val="single"/>
        </w:rPr>
        <w:t>Uzvarētāju noteikšana sacensībās</w:t>
      </w:r>
      <w:r w:rsidR="00697B79" w:rsidRPr="00507E34">
        <w:rPr>
          <w:rFonts w:ascii="Klavika" w:hAnsi="Klavika" w:cs="Tahoma"/>
          <w:sz w:val="20"/>
          <w:szCs w:val="20"/>
        </w:rPr>
        <w:t>:</w:t>
      </w:r>
    </w:p>
    <w:p w14:paraId="10301C57" w14:textId="0C91386E" w:rsidR="00C408D2" w:rsidRPr="001B6779" w:rsidRDefault="001B6779" w:rsidP="001B6779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>
        <w:rPr>
          <w:rFonts w:ascii="Klavika" w:hAnsi="Klavika" w:cs="Tahoma"/>
          <w:sz w:val="20"/>
          <w:szCs w:val="20"/>
        </w:rPr>
        <w:t>VAZ, VOLGA, VOLGA 406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</w:tblGrid>
      <w:tr w:rsidR="009F0801" w:rsidRPr="00F6479C" w14:paraId="6F1E7E79" w14:textId="77777777" w:rsidTr="00051CB9">
        <w:trPr>
          <w:cantSplit/>
          <w:trHeight w:val="1242"/>
          <w:jc w:val="center"/>
        </w:trPr>
        <w:tc>
          <w:tcPr>
            <w:tcW w:w="400" w:type="dxa"/>
            <w:shd w:val="clear" w:color="auto" w:fill="auto"/>
            <w:textDirection w:val="btLr"/>
          </w:tcPr>
          <w:p w14:paraId="5B1832E1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4A64C05F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1634E62A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3.vieta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066E9115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4.vieta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5AC09277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5.vieta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28BFD625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6.vieta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62870708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7.vieta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7125A395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8.vieta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4C0177A0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9.vieta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6F570F90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10.vieta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79FCEA5D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11.vieta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76B7F714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12.vieta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0A8EBFDE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13.vieta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21635608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14.vieta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7AE83516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15.vieta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3949986F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16.vieta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5769B583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17.vieta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0D653E9B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18.vieta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001F75E3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19.vieta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51FA3412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20.vieta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06AC6FA2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DNS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20435A98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DNQ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52F72A4C" w14:textId="77777777" w:rsidR="009F0801" w:rsidRPr="00F6479C" w:rsidRDefault="009F0801" w:rsidP="00051CB9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DSQ</w:t>
            </w:r>
          </w:p>
        </w:tc>
      </w:tr>
      <w:tr w:rsidR="009F0801" w:rsidRPr="00F6479C" w14:paraId="00E10861" w14:textId="77777777" w:rsidTr="00051CB9">
        <w:trPr>
          <w:trHeight w:val="279"/>
          <w:jc w:val="center"/>
        </w:trPr>
        <w:tc>
          <w:tcPr>
            <w:tcW w:w="400" w:type="dxa"/>
            <w:shd w:val="clear" w:color="auto" w:fill="auto"/>
          </w:tcPr>
          <w:p w14:paraId="7FE6D220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00" w:type="dxa"/>
            <w:shd w:val="clear" w:color="auto" w:fill="auto"/>
          </w:tcPr>
          <w:p w14:paraId="551824AA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shd w:val="clear" w:color="auto" w:fill="auto"/>
          </w:tcPr>
          <w:p w14:paraId="1A435E29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00" w:type="dxa"/>
            <w:shd w:val="clear" w:color="auto" w:fill="auto"/>
          </w:tcPr>
          <w:p w14:paraId="257FFA8D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shd w:val="clear" w:color="auto" w:fill="auto"/>
          </w:tcPr>
          <w:p w14:paraId="39BBBAC8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shd w:val="clear" w:color="auto" w:fill="auto"/>
          </w:tcPr>
          <w:p w14:paraId="71F9500A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shd w:val="clear" w:color="auto" w:fill="auto"/>
          </w:tcPr>
          <w:p w14:paraId="0480711E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01" w:type="dxa"/>
            <w:shd w:val="clear" w:color="auto" w:fill="auto"/>
          </w:tcPr>
          <w:p w14:paraId="4E804B83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01" w:type="dxa"/>
            <w:shd w:val="clear" w:color="auto" w:fill="auto"/>
          </w:tcPr>
          <w:p w14:paraId="2ADDC299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01" w:type="dxa"/>
            <w:shd w:val="clear" w:color="auto" w:fill="auto"/>
          </w:tcPr>
          <w:p w14:paraId="187F318A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01" w:type="dxa"/>
            <w:shd w:val="clear" w:color="auto" w:fill="auto"/>
          </w:tcPr>
          <w:p w14:paraId="629C3952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01" w:type="dxa"/>
            <w:shd w:val="clear" w:color="auto" w:fill="auto"/>
          </w:tcPr>
          <w:p w14:paraId="1E4FF5DA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9</w:t>
            </w:r>
          </w:p>
        </w:tc>
        <w:tc>
          <w:tcPr>
            <w:tcW w:w="401" w:type="dxa"/>
            <w:shd w:val="clear" w:color="auto" w:fill="auto"/>
          </w:tcPr>
          <w:p w14:paraId="7C9777B8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8</w:t>
            </w:r>
          </w:p>
        </w:tc>
        <w:tc>
          <w:tcPr>
            <w:tcW w:w="401" w:type="dxa"/>
            <w:shd w:val="clear" w:color="auto" w:fill="auto"/>
          </w:tcPr>
          <w:p w14:paraId="59D8D1A4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7</w:t>
            </w:r>
          </w:p>
        </w:tc>
        <w:tc>
          <w:tcPr>
            <w:tcW w:w="401" w:type="dxa"/>
            <w:shd w:val="clear" w:color="auto" w:fill="auto"/>
          </w:tcPr>
          <w:p w14:paraId="6DEF6DE5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6</w:t>
            </w:r>
          </w:p>
        </w:tc>
        <w:tc>
          <w:tcPr>
            <w:tcW w:w="401" w:type="dxa"/>
            <w:shd w:val="clear" w:color="auto" w:fill="auto"/>
          </w:tcPr>
          <w:p w14:paraId="1557EAEC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5</w:t>
            </w:r>
          </w:p>
        </w:tc>
        <w:tc>
          <w:tcPr>
            <w:tcW w:w="401" w:type="dxa"/>
            <w:shd w:val="clear" w:color="auto" w:fill="auto"/>
          </w:tcPr>
          <w:p w14:paraId="68DC159B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4</w:t>
            </w:r>
          </w:p>
        </w:tc>
        <w:tc>
          <w:tcPr>
            <w:tcW w:w="401" w:type="dxa"/>
            <w:shd w:val="clear" w:color="auto" w:fill="auto"/>
          </w:tcPr>
          <w:p w14:paraId="5E35CC26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1" w:type="dxa"/>
            <w:shd w:val="clear" w:color="auto" w:fill="auto"/>
          </w:tcPr>
          <w:p w14:paraId="50E5BCC6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1" w:type="dxa"/>
            <w:shd w:val="clear" w:color="auto" w:fill="auto"/>
          </w:tcPr>
          <w:p w14:paraId="1887D225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1" w:type="dxa"/>
            <w:shd w:val="clear" w:color="auto" w:fill="auto"/>
          </w:tcPr>
          <w:p w14:paraId="2D95A398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shd w:val="clear" w:color="auto" w:fill="auto"/>
          </w:tcPr>
          <w:p w14:paraId="60B1C300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shd w:val="clear" w:color="auto" w:fill="auto"/>
          </w:tcPr>
          <w:p w14:paraId="1E92CD77" w14:textId="77777777" w:rsidR="009F0801" w:rsidRPr="00F6479C" w:rsidRDefault="009F0801" w:rsidP="00051CB9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0</w:t>
            </w:r>
          </w:p>
        </w:tc>
      </w:tr>
    </w:tbl>
    <w:p w14:paraId="6331EBAA" w14:textId="77777777" w:rsidR="00283EA0" w:rsidRPr="00337118" w:rsidRDefault="00283EA0" w:rsidP="00337118">
      <w:p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</w:p>
    <w:p w14:paraId="25793796" w14:textId="262B0031" w:rsidR="001B6779" w:rsidRDefault="001B6779" w:rsidP="000D2B4E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>
        <w:rPr>
          <w:rFonts w:ascii="Klavika" w:hAnsi="Klavika" w:cs="Tahoma"/>
          <w:color w:val="000000"/>
          <w:sz w:val="20"/>
          <w:szCs w:val="20"/>
        </w:rPr>
        <w:t xml:space="preserve">ABC RACE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</w:tblGrid>
      <w:tr w:rsidR="00337118" w:rsidRPr="00F6479C" w14:paraId="4860F3AE" w14:textId="77777777" w:rsidTr="009762F7">
        <w:trPr>
          <w:cantSplit/>
          <w:trHeight w:val="1242"/>
          <w:jc w:val="center"/>
        </w:trPr>
        <w:tc>
          <w:tcPr>
            <w:tcW w:w="400" w:type="dxa"/>
            <w:shd w:val="clear" w:color="auto" w:fill="auto"/>
            <w:textDirection w:val="btLr"/>
          </w:tcPr>
          <w:p w14:paraId="1AE65254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10F13377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105012A2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3.vieta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6AE77F61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4.vieta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4E0EA4B9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5.vieta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22D22A0C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6.vieta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14:paraId="73A3C3DB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7.vieta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6C9D9CEB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8.vieta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7599E704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9.vieta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2C408A34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10.vieta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4302A935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11.vieta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5822388F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12.vieta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33E0ABC7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13.vieta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4D2AC55D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14.vieta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7CE252FA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15.vieta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11964AFE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16.vieta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4DC7A3A7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17.vieta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7EDE0C0A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18.vieta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2780DBB0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19.vieta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1578B2C0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20.vieta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526E31FC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DNS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68808043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DNQ</w:t>
            </w:r>
          </w:p>
        </w:tc>
        <w:tc>
          <w:tcPr>
            <w:tcW w:w="401" w:type="dxa"/>
            <w:shd w:val="clear" w:color="auto" w:fill="auto"/>
            <w:textDirection w:val="btLr"/>
          </w:tcPr>
          <w:p w14:paraId="24C583E0" w14:textId="77777777" w:rsidR="00337118" w:rsidRPr="00F6479C" w:rsidRDefault="00337118" w:rsidP="009762F7">
            <w:pPr>
              <w:ind w:left="113" w:right="113"/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DSQ</w:t>
            </w:r>
          </w:p>
        </w:tc>
      </w:tr>
      <w:tr w:rsidR="00337118" w:rsidRPr="00F6479C" w14:paraId="40926AD7" w14:textId="77777777" w:rsidTr="009762F7">
        <w:trPr>
          <w:trHeight w:val="279"/>
          <w:jc w:val="center"/>
        </w:trPr>
        <w:tc>
          <w:tcPr>
            <w:tcW w:w="400" w:type="dxa"/>
            <w:shd w:val="clear" w:color="auto" w:fill="auto"/>
          </w:tcPr>
          <w:p w14:paraId="4A7122BE" w14:textId="6012845B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00" w:type="dxa"/>
            <w:shd w:val="clear" w:color="auto" w:fill="auto"/>
          </w:tcPr>
          <w:p w14:paraId="714EA644" w14:textId="7D0AE17C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shd w:val="clear" w:color="auto" w:fill="auto"/>
          </w:tcPr>
          <w:p w14:paraId="714D7756" w14:textId="1828069D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00" w:type="dxa"/>
            <w:shd w:val="clear" w:color="auto" w:fill="auto"/>
          </w:tcPr>
          <w:p w14:paraId="43E8092A" w14:textId="57136C00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shd w:val="clear" w:color="auto" w:fill="auto"/>
          </w:tcPr>
          <w:p w14:paraId="37B471E4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00" w:type="dxa"/>
            <w:shd w:val="clear" w:color="auto" w:fill="auto"/>
          </w:tcPr>
          <w:p w14:paraId="2082054E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00" w:type="dxa"/>
            <w:shd w:val="clear" w:color="auto" w:fill="auto"/>
          </w:tcPr>
          <w:p w14:paraId="37125422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01" w:type="dxa"/>
            <w:shd w:val="clear" w:color="auto" w:fill="auto"/>
          </w:tcPr>
          <w:p w14:paraId="55326B2D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01" w:type="dxa"/>
            <w:shd w:val="clear" w:color="auto" w:fill="auto"/>
          </w:tcPr>
          <w:p w14:paraId="0A467A7D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01" w:type="dxa"/>
            <w:shd w:val="clear" w:color="auto" w:fill="auto"/>
          </w:tcPr>
          <w:p w14:paraId="4CD5B86B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01" w:type="dxa"/>
            <w:shd w:val="clear" w:color="auto" w:fill="auto"/>
          </w:tcPr>
          <w:p w14:paraId="3E10C4C0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01" w:type="dxa"/>
            <w:shd w:val="clear" w:color="auto" w:fill="auto"/>
          </w:tcPr>
          <w:p w14:paraId="2458D876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9</w:t>
            </w:r>
          </w:p>
        </w:tc>
        <w:tc>
          <w:tcPr>
            <w:tcW w:w="401" w:type="dxa"/>
            <w:shd w:val="clear" w:color="auto" w:fill="auto"/>
          </w:tcPr>
          <w:p w14:paraId="7F74F11E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8</w:t>
            </w:r>
          </w:p>
        </w:tc>
        <w:tc>
          <w:tcPr>
            <w:tcW w:w="401" w:type="dxa"/>
            <w:shd w:val="clear" w:color="auto" w:fill="auto"/>
          </w:tcPr>
          <w:p w14:paraId="44530C53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7</w:t>
            </w:r>
          </w:p>
        </w:tc>
        <w:tc>
          <w:tcPr>
            <w:tcW w:w="401" w:type="dxa"/>
            <w:shd w:val="clear" w:color="auto" w:fill="auto"/>
          </w:tcPr>
          <w:p w14:paraId="410CB2E1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6</w:t>
            </w:r>
          </w:p>
        </w:tc>
        <w:tc>
          <w:tcPr>
            <w:tcW w:w="401" w:type="dxa"/>
            <w:shd w:val="clear" w:color="auto" w:fill="auto"/>
          </w:tcPr>
          <w:p w14:paraId="1F373CB4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5</w:t>
            </w:r>
          </w:p>
        </w:tc>
        <w:tc>
          <w:tcPr>
            <w:tcW w:w="401" w:type="dxa"/>
            <w:shd w:val="clear" w:color="auto" w:fill="auto"/>
          </w:tcPr>
          <w:p w14:paraId="25208C80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4</w:t>
            </w:r>
          </w:p>
        </w:tc>
        <w:tc>
          <w:tcPr>
            <w:tcW w:w="401" w:type="dxa"/>
            <w:shd w:val="clear" w:color="auto" w:fill="auto"/>
          </w:tcPr>
          <w:p w14:paraId="6CBACC6F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1" w:type="dxa"/>
            <w:shd w:val="clear" w:color="auto" w:fill="auto"/>
          </w:tcPr>
          <w:p w14:paraId="5541B888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1" w:type="dxa"/>
            <w:shd w:val="clear" w:color="auto" w:fill="auto"/>
          </w:tcPr>
          <w:p w14:paraId="55511D23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1" w:type="dxa"/>
            <w:shd w:val="clear" w:color="auto" w:fill="auto"/>
          </w:tcPr>
          <w:p w14:paraId="23D7987D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shd w:val="clear" w:color="auto" w:fill="auto"/>
          </w:tcPr>
          <w:p w14:paraId="2101C5E9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shd w:val="clear" w:color="auto" w:fill="auto"/>
          </w:tcPr>
          <w:p w14:paraId="5C122E98" w14:textId="77777777" w:rsidR="00337118" w:rsidRPr="00F6479C" w:rsidRDefault="00337118" w:rsidP="009762F7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F6479C">
              <w:rPr>
                <w:rFonts w:ascii="Calibri Light" w:hAnsi="Calibri Light" w:cs="Calibri Light"/>
                <w:color w:val="000000"/>
                <w:sz w:val="16"/>
                <w:szCs w:val="16"/>
              </w:rPr>
              <w:t>0</w:t>
            </w:r>
          </w:p>
        </w:tc>
      </w:tr>
    </w:tbl>
    <w:p w14:paraId="5AB33157" w14:textId="77777777" w:rsidR="00337118" w:rsidRPr="001B6779" w:rsidRDefault="00337118" w:rsidP="00337118">
      <w:pPr>
        <w:pStyle w:val="ListParagraph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</w:p>
    <w:p w14:paraId="21D59616" w14:textId="2D4C5ECA" w:rsidR="00337118" w:rsidRDefault="00337118" w:rsidP="005A424C">
      <w:pPr>
        <w:pStyle w:val="ListParagraph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</w:p>
    <w:p w14:paraId="0219C947" w14:textId="77777777" w:rsidR="00337118" w:rsidRPr="00337118" w:rsidRDefault="00337118" w:rsidP="00337118">
      <w:pPr>
        <w:pStyle w:val="ListParagraph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</w:p>
    <w:p w14:paraId="72C56019" w14:textId="1F2321D4" w:rsidR="000D2B4E" w:rsidRPr="000D2B4E" w:rsidRDefault="00C74A05" w:rsidP="000D2B4E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0D2B4E">
        <w:rPr>
          <w:rFonts w:ascii="Klavika" w:hAnsi="Klavika" w:cs="Tahoma"/>
          <w:sz w:val="20"/>
          <w:szCs w:val="20"/>
        </w:rPr>
        <w:t xml:space="preserve">Lai klasificētos brauciena rezultātam, </w:t>
      </w:r>
      <w:r w:rsidR="00840013" w:rsidRPr="000D2B4E">
        <w:rPr>
          <w:rFonts w:ascii="Klavika" w:hAnsi="Klavika" w:cs="Tahoma"/>
          <w:sz w:val="20"/>
          <w:szCs w:val="20"/>
        </w:rPr>
        <w:t>d</w:t>
      </w:r>
      <w:r w:rsidRPr="000D2B4E">
        <w:rPr>
          <w:rFonts w:ascii="Klavika" w:hAnsi="Klavika" w:cs="Tahoma"/>
          <w:sz w:val="20"/>
          <w:szCs w:val="20"/>
        </w:rPr>
        <w:t xml:space="preserve">alībniekiem ir jāveic vismaz 75% (septiņdesmit pieci procenti) no brauciena distances ko ir veicis brauciena uzvarētājs. DNF status tiek piešķirts </w:t>
      </w:r>
      <w:r w:rsidRPr="000D2B4E">
        <w:rPr>
          <w:rFonts w:ascii="Klavika" w:hAnsi="Klavika" w:cs="Tahoma"/>
          <w:sz w:val="20"/>
          <w:szCs w:val="20"/>
        </w:rPr>
        <w:lastRenderedPageBreak/>
        <w:t>tiem dalībniekiem, kuri ir veikuši mazāk kā 75% n</w:t>
      </w:r>
      <w:r w:rsidR="00CD2345" w:rsidRPr="000D2B4E">
        <w:rPr>
          <w:rFonts w:ascii="Klavika" w:hAnsi="Klavika" w:cs="Tahoma"/>
          <w:sz w:val="20"/>
          <w:szCs w:val="20"/>
        </w:rPr>
        <w:t>o brauciena distances, ko ir vei</w:t>
      </w:r>
      <w:r w:rsidRPr="000D2B4E">
        <w:rPr>
          <w:rFonts w:ascii="Klavika" w:hAnsi="Klavika" w:cs="Tahoma"/>
          <w:sz w:val="20"/>
          <w:szCs w:val="20"/>
        </w:rPr>
        <w:t xml:space="preserve">cis brauciena uzvarētājs.  </w:t>
      </w:r>
    </w:p>
    <w:p w14:paraId="003BA0A4" w14:textId="005DC0F5" w:rsidR="005E2210" w:rsidRPr="000D2B4E" w:rsidRDefault="00930E94" w:rsidP="000D2B4E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>
        <w:rPr>
          <w:rFonts w:ascii="Klavika" w:hAnsi="Klavika" w:cs="Tahoma"/>
          <w:sz w:val="20"/>
          <w:szCs w:val="20"/>
        </w:rPr>
        <w:t xml:space="preserve">ABC Race - </w:t>
      </w:r>
      <w:r w:rsidR="00C74A05" w:rsidRPr="000D2B4E">
        <w:rPr>
          <w:rFonts w:ascii="Klavika" w:hAnsi="Klavika" w:cs="Tahoma"/>
          <w:sz w:val="20"/>
          <w:szCs w:val="20"/>
        </w:rPr>
        <w:t xml:space="preserve">Ja diviem vai vairāk dalībniekiem </w:t>
      </w:r>
      <w:r w:rsidR="00115150" w:rsidRPr="000D2B4E">
        <w:rPr>
          <w:rFonts w:ascii="Klavika" w:hAnsi="Klavika" w:cs="Tahoma"/>
          <w:sz w:val="20"/>
          <w:szCs w:val="20"/>
        </w:rPr>
        <w:t>sacensību beigās ir vienāds punktu skaits, augstāku vietu kopvērtējumā izcīna tas dalībnieks</w:t>
      </w:r>
      <w:r w:rsidR="0004709C">
        <w:rPr>
          <w:rFonts w:ascii="Klavika" w:hAnsi="Klavika" w:cs="Tahoma"/>
          <w:sz w:val="20"/>
          <w:szCs w:val="20"/>
        </w:rPr>
        <w:t>:</w:t>
      </w:r>
    </w:p>
    <w:p w14:paraId="0A8E620A" w14:textId="77777777" w:rsidR="005E2210" w:rsidRPr="00507E34" w:rsidRDefault="00115150" w:rsidP="005E221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sz w:val="20"/>
          <w:szCs w:val="20"/>
          <w:lang w:val="en-GB"/>
        </w:rPr>
      </w:pP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kuram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vairāk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izcīnītas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pirmās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vietas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braucienā</w:t>
      </w:r>
      <w:proofErr w:type="spellEnd"/>
      <w:r w:rsidR="005E2210" w:rsidRPr="00507E34">
        <w:rPr>
          <w:rFonts w:ascii="Klavika" w:hAnsi="Klavika" w:cs="Tahoma"/>
          <w:sz w:val="20"/>
          <w:szCs w:val="20"/>
          <w:lang w:val="en-GB"/>
        </w:rPr>
        <w:t>;</w:t>
      </w:r>
    </w:p>
    <w:p w14:paraId="1353BE6D" w14:textId="77777777" w:rsidR="005E2210" w:rsidRPr="00507E34" w:rsidRDefault="00115150" w:rsidP="005E221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sz w:val="20"/>
          <w:szCs w:val="20"/>
          <w:lang w:val="en-GB"/>
        </w:rPr>
      </w:pP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ja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pēc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šī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kritērija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nav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iespējams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noteikt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uzvarētāju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, tad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,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kuram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vairāk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izcīnītas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otrās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vietas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braucienā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>;</w:t>
      </w:r>
    </w:p>
    <w:p w14:paraId="0EBD2492" w14:textId="77777777" w:rsidR="005E2210" w:rsidRPr="00507E34" w:rsidRDefault="00115150" w:rsidP="005E221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sz w:val="20"/>
          <w:szCs w:val="20"/>
          <w:lang w:val="en-GB"/>
        </w:rPr>
      </w:pP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ja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arī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pēc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šī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kritērija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nav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iespējams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noteikt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uzvarētāju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, tad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,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kuram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vairāk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izcīnītas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trešās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vietas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braucienā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un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tā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tālāk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līdz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tiek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noskaidrots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uzvarētājs</w:t>
      </w:r>
      <w:proofErr w:type="spellEnd"/>
      <w:r w:rsidR="005E2210" w:rsidRPr="00507E34">
        <w:rPr>
          <w:rFonts w:ascii="Klavika" w:hAnsi="Klavika" w:cs="Tahoma"/>
          <w:sz w:val="20"/>
          <w:szCs w:val="20"/>
          <w:lang w:val="en-GB"/>
        </w:rPr>
        <w:t>;</w:t>
      </w:r>
    </w:p>
    <w:p w14:paraId="55AC7054" w14:textId="65F2DB62" w:rsidR="00B321BC" w:rsidRPr="00110D13" w:rsidRDefault="00115150" w:rsidP="00B321B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lang w:val="en-GB"/>
        </w:rPr>
      </w:pP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ja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pēc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visiem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augstāk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minētajiem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kritērijiem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nav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iespējams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noskaidrot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uzvarētāju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, tad par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uzvarētāju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kļūst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dalībnieks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kurš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izcīnijis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augstāku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vietu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pēdējā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  <w:lang w:val="en-GB"/>
        </w:rPr>
        <w:t>braucienā</w:t>
      </w:r>
      <w:proofErr w:type="spellEnd"/>
      <w:r w:rsidRPr="00507E34">
        <w:rPr>
          <w:rFonts w:ascii="Klavika" w:hAnsi="Klavika" w:cs="Tahoma"/>
          <w:sz w:val="20"/>
          <w:szCs w:val="20"/>
          <w:lang w:val="en-GB"/>
        </w:rPr>
        <w:t>;</w:t>
      </w:r>
    </w:p>
    <w:p w14:paraId="5BA7A4C4" w14:textId="77777777" w:rsidR="00B321BC" w:rsidRPr="00B321BC" w:rsidRDefault="00B321BC" w:rsidP="00B321BC">
      <w:p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b/>
          <w:bCs/>
          <w:color w:val="C00000"/>
          <w:sz w:val="20"/>
          <w:szCs w:val="20"/>
          <w:lang w:val="en-GB"/>
        </w:rPr>
      </w:pPr>
    </w:p>
    <w:p w14:paraId="576C3B81" w14:textId="0233A521" w:rsidR="000D2B4E" w:rsidRPr="00854DAC" w:rsidRDefault="004D7BCF" w:rsidP="000D2B4E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0D2B4E">
        <w:rPr>
          <w:rFonts w:ascii="Klavika" w:hAnsi="Klavika" w:cs="Tahoma"/>
          <w:color w:val="000000"/>
          <w:sz w:val="20"/>
          <w:szCs w:val="20"/>
        </w:rPr>
        <w:t>Tikai apļi</w:t>
      </w:r>
      <w:r w:rsidR="008B4378" w:rsidRPr="000D2B4E">
        <w:rPr>
          <w:rFonts w:ascii="Klavika" w:hAnsi="Klavika" w:cs="Tahoma"/>
          <w:color w:val="000000"/>
          <w:sz w:val="20"/>
          <w:szCs w:val="20"/>
        </w:rPr>
        <w:t>, kuri</w:t>
      </w:r>
      <w:r w:rsidRPr="000D2B4E">
        <w:rPr>
          <w:rFonts w:ascii="Klavika" w:hAnsi="Klavika" w:cs="Tahoma"/>
          <w:color w:val="000000"/>
          <w:sz w:val="20"/>
          <w:szCs w:val="20"/>
        </w:rPr>
        <w:t xml:space="preserve"> nobraukti sacīkšu režīmā tiek iekļauti nobrauktās distances </w:t>
      </w:r>
      <w:r w:rsidR="00164387" w:rsidRPr="000D2B4E">
        <w:rPr>
          <w:rFonts w:ascii="Klavika" w:hAnsi="Klavika" w:cs="Tahoma"/>
          <w:color w:val="000000"/>
          <w:sz w:val="20"/>
          <w:szCs w:val="20"/>
        </w:rPr>
        <w:t>aprēķināšanai. Form</w:t>
      </w:r>
      <w:r w:rsidR="008B4378" w:rsidRPr="000D2B4E">
        <w:rPr>
          <w:rFonts w:ascii="Klavika" w:hAnsi="Klavika" w:cs="Tahoma"/>
          <w:color w:val="000000"/>
          <w:sz w:val="20"/>
          <w:szCs w:val="20"/>
        </w:rPr>
        <w:t>ēšanās apļi</w:t>
      </w:r>
      <w:r w:rsidR="00164387" w:rsidRPr="000D2B4E">
        <w:rPr>
          <w:rFonts w:ascii="Klavika" w:hAnsi="Klavika" w:cs="Tahoma"/>
          <w:color w:val="000000"/>
          <w:sz w:val="20"/>
          <w:szCs w:val="20"/>
        </w:rPr>
        <w:t xml:space="preserve"> un nobrauktā distance pēc finiša karoga netiek iekļauti nobrauktās distances aprēķināšanai, taču distance nobraukta aiz Safety Car ir iekļauta kopējās</w:t>
      </w:r>
      <w:r w:rsidR="008B4378" w:rsidRPr="000D2B4E">
        <w:rPr>
          <w:rFonts w:ascii="Klavika" w:hAnsi="Klavika" w:cs="Tahoma"/>
          <w:color w:val="000000"/>
          <w:sz w:val="20"/>
          <w:szCs w:val="20"/>
        </w:rPr>
        <w:t xml:space="preserve"> nobrauktās distances aprēķināša</w:t>
      </w:r>
      <w:r w:rsidR="00164387" w:rsidRPr="000D2B4E">
        <w:rPr>
          <w:rFonts w:ascii="Klavika" w:hAnsi="Klavika" w:cs="Tahoma"/>
          <w:color w:val="000000"/>
          <w:sz w:val="20"/>
          <w:szCs w:val="20"/>
        </w:rPr>
        <w:t>nai</w:t>
      </w:r>
      <w:r w:rsidR="00B07261" w:rsidRPr="000D2B4E">
        <w:rPr>
          <w:rFonts w:ascii="Klavika" w:hAnsi="Klavika" w:cs="Tahoma"/>
          <w:color w:val="000000"/>
          <w:sz w:val="20"/>
          <w:szCs w:val="20"/>
        </w:rPr>
        <w:t xml:space="preserve">. </w:t>
      </w:r>
    </w:p>
    <w:p w14:paraId="7DF8CFDB" w14:textId="77777777" w:rsidR="00887E51" w:rsidRPr="00887E51" w:rsidRDefault="00854DAC" w:rsidP="00887E5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854DAC">
        <w:rPr>
          <w:rFonts w:ascii="Klavika" w:hAnsi="Klavika" w:cs="Tahoma"/>
          <w:b/>
          <w:bCs/>
          <w:color w:val="000000"/>
          <w:sz w:val="20"/>
          <w:szCs w:val="20"/>
        </w:rPr>
        <w:t xml:space="preserve"> SACENSĪBU NORIS</w:t>
      </w:r>
      <w:r w:rsidR="00887E51">
        <w:rPr>
          <w:rFonts w:ascii="Klavika" w:hAnsi="Klavika" w:cs="Tahoma"/>
          <w:b/>
          <w:bCs/>
          <w:color w:val="000000"/>
          <w:sz w:val="20"/>
          <w:szCs w:val="20"/>
        </w:rPr>
        <w:t>E</w:t>
      </w:r>
    </w:p>
    <w:p w14:paraId="26B097CC" w14:textId="6E5A5609" w:rsidR="00887E51" w:rsidRPr="00B40A54" w:rsidRDefault="00887E51" w:rsidP="00B40A54">
      <w:p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B40A54">
        <w:rPr>
          <w:rFonts w:ascii="Klavika" w:hAnsi="Klavika" w:cs="Tahoma"/>
          <w:sz w:val="20"/>
          <w:szCs w:val="20"/>
        </w:rPr>
        <w:t>Notiek saskaņā ar 2022. gada Latvijas kausa autošosejā “Dzintara Aplis” nolikuma 5 punktu.</w:t>
      </w:r>
    </w:p>
    <w:p w14:paraId="79D47EAC" w14:textId="77777777" w:rsidR="009E6374" w:rsidRPr="00B40A54" w:rsidRDefault="009E6374" w:rsidP="00B40A54">
      <w:p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sz w:val="20"/>
          <w:szCs w:val="20"/>
          <w:lang w:val="en-GB"/>
        </w:rPr>
      </w:pPr>
    </w:p>
    <w:p w14:paraId="29850D2B" w14:textId="79C8BE37" w:rsidR="009E6374" w:rsidRDefault="000D2B4E" w:rsidP="000D2B4E">
      <w:pPr>
        <w:pStyle w:val="Default"/>
        <w:numPr>
          <w:ilvl w:val="1"/>
          <w:numId w:val="1"/>
        </w:numPr>
        <w:jc w:val="both"/>
        <w:rPr>
          <w:rFonts w:ascii="Klavika" w:eastAsiaTheme="minorHAnsi" w:hAnsi="Klavika" w:cs="Tahoma"/>
          <w:b/>
          <w:bCs/>
          <w:color w:val="auto"/>
          <w:sz w:val="20"/>
          <w:szCs w:val="20"/>
          <w:lang w:val="en-GB"/>
        </w:rPr>
      </w:pPr>
      <w:r w:rsidRPr="00110D13">
        <w:rPr>
          <w:rFonts w:ascii="Klavika" w:eastAsiaTheme="minorHAnsi" w:hAnsi="Klavika" w:cs="Tahoma"/>
          <w:b/>
          <w:bCs/>
          <w:color w:val="auto"/>
          <w:sz w:val="20"/>
          <w:szCs w:val="20"/>
          <w:lang w:val="en-GB"/>
        </w:rPr>
        <w:t>SACENSĪBU PĀRTRAUKŠANA UN ATSĀKŠANA.</w:t>
      </w:r>
    </w:p>
    <w:p w14:paraId="6061155E" w14:textId="1039E1B8" w:rsidR="00D74DD7" w:rsidRPr="00B40A54" w:rsidRDefault="00D74DD7" w:rsidP="00B40A54">
      <w:pPr>
        <w:pStyle w:val="Default"/>
        <w:jc w:val="both"/>
        <w:rPr>
          <w:rFonts w:ascii="Klavika" w:eastAsiaTheme="minorHAnsi" w:hAnsi="Klavika" w:cs="Tahoma"/>
          <w:color w:val="auto"/>
          <w:sz w:val="20"/>
          <w:szCs w:val="20"/>
          <w:lang w:val="en-GB"/>
        </w:rPr>
      </w:pP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Notiek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saskaņā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ar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2022.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gada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Latvijas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kausa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autošosejā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“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Dzintara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Aplis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”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nolikuma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 xml:space="preserve"> 6 </w:t>
      </w:r>
      <w:proofErr w:type="spellStart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punktu</w:t>
      </w:r>
      <w:proofErr w:type="spellEnd"/>
      <w:r w:rsidRPr="00B40A54">
        <w:rPr>
          <w:rFonts w:ascii="Klavika" w:eastAsiaTheme="minorHAnsi" w:hAnsi="Klavika" w:cs="Tahoma"/>
          <w:color w:val="auto"/>
          <w:sz w:val="20"/>
          <w:szCs w:val="20"/>
          <w:lang w:val="en-GB"/>
        </w:rPr>
        <w:t>.</w:t>
      </w:r>
    </w:p>
    <w:p w14:paraId="1794F755" w14:textId="48E14727" w:rsidR="00306833" w:rsidRDefault="00306833" w:rsidP="00D74DD7">
      <w:pPr>
        <w:pStyle w:val="Default"/>
        <w:ind w:firstLine="720"/>
        <w:jc w:val="both"/>
        <w:rPr>
          <w:rFonts w:ascii="Klavika" w:eastAsiaTheme="minorHAnsi" w:hAnsi="Klavika" w:cs="Tahoma"/>
          <w:color w:val="FF0000"/>
          <w:sz w:val="20"/>
          <w:szCs w:val="20"/>
          <w:lang w:val="en-GB"/>
        </w:rPr>
      </w:pPr>
    </w:p>
    <w:p w14:paraId="260C2ED9" w14:textId="77777777" w:rsidR="007E0671" w:rsidRPr="00507E34" w:rsidRDefault="005E2210" w:rsidP="00ED4B73">
      <w:pPr>
        <w:autoSpaceDE w:val="0"/>
        <w:autoSpaceDN w:val="0"/>
        <w:adjustRightInd w:val="0"/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 xml:space="preserve"> </w:t>
      </w:r>
      <w:r w:rsidR="00C763EC" w:rsidRPr="00507E34">
        <w:rPr>
          <w:rFonts w:ascii="Klavika" w:hAnsi="Klavika" w:cs="Tahoma"/>
          <w:b/>
          <w:color w:val="000000"/>
          <w:sz w:val="20"/>
          <w:szCs w:val="20"/>
        </w:rPr>
        <w:t xml:space="preserve"> </w:t>
      </w:r>
      <w:r w:rsidR="00C763EC" w:rsidRPr="00507E34">
        <w:rPr>
          <w:rFonts w:ascii="Klavika" w:hAnsi="Klavika" w:cs="Tahoma"/>
          <w:sz w:val="20"/>
          <w:szCs w:val="20"/>
        </w:rPr>
        <w:t xml:space="preserve"> </w:t>
      </w:r>
      <w:r w:rsidR="007E0671" w:rsidRPr="00507E34">
        <w:rPr>
          <w:rFonts w:ascii="Klavika" w:hAnsi="Klavika" w:cs="Tahoma"/>
          <w:sz w:val="20"/>
          <w:szCs w:val="20"/>
        </w:rPr>
        <w:t xml:space="preserve"> </w:t>
      </w:r>
    </w:p>
    <w:p w14:paraId="3C6DF580" w14:textId="77777777" w:rsidR="000E78DD" w:rsidRPr="00507E34" w:rsidRDefault="004A2A05" w:rsidP="00B0726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b/>
          <w:sz w:val="20"/>
          <w:szCs w:val="20"/>
        </w:rPr>
        <w:t>REĢISTRĒŠANĀS SACENSĪBĀM</w:t>
      </w:r>
    </w:p>
    <w:p w14:paraId="617011F4" w14:textId="0F4EB496" w:rsidR="00B07261" w:rsidRPr="004C388E" w:rsidRDefault="004A2A05" w:rsidP="00B07261">
      <w:pPr>
        <w:pStyle w:val="Default"/>
        <w:numPr>
          <w:ilvl w:val="1"/>
          <w:numId w:val="1"/>
        </w:numPr>
        <w:jc w:val="both"/>
        <w:rPr>
          <w:rFonts w:ascii="Klavika" w:hAnsi="Klavika" w:cs="Tahoma"/>
          <w:sz w:val="20"/>
          <w:szCs w:val="20"/>
          <w:lang w:val="lv-LV"/>
        </w:rPr>
      </w:pPr>
      <w:r w:rsidRPr="004C388E">
        <w:rPr>
          <w:rFonts w:ascii="Klavika" w:hAnsi="Klavika" w:cs="Tahoma"/>
          <w:sz w:val="20"/>
          <w:szCs w:val="20"/>
          <w:lang w:val="lv-LV"/>
        </w:rPr>
        <w:t>Iepriekšējā reģistrēšanās sacensībām tiek veikta aizpildot un iesniedzot pieteikuma veidlapu internet</w:t>
      </w:r>
      <w:r w:rsidR="00C51AF0" w:rsidRPr="004C388E">
        <w:rPr>
          <w:rFonts w:ascii="Klavika" w:hAnsi="Klavika" w:cs="Tahoma"/>
          <w:sz w:val="20"/>
          <w:szCs w:val="20"/>
          <w:lang w:val="lv-LV"/>
        </w:rPr>
        <w:t>a</w:t>
      </w:r>
      <w:r w:rsidRPr="004C388E">
        <w:rPr>
          <w:rFonts w:ascii="Klavika" w:hAnsi="Klavika" w:cs="Tahoma"/>
          <w:sz w:val="20"/>
          <w:szCs w:val="20"/>
          <w:lang w:val="lv-LV"/>
        </w:rPr>
        <w:t xml:space="preserve"> vietnē</w:t>
      </w:r>
      <w:r w:rsidR="009D426D" w:rsidRPr="004C388E">
        <w:rPr>
          <w:rFonts w:ascii="Klavika" w:hAnsi="Klavika" w:cs="Tahoma"/>
          <w:sz w:val="20"/>
          <w:szCs w:val="20"/>
          <w:lang w:val="lv-LV"/>
        </w:rPr>
        <w:t xml:space="preserve"> dzintaraaplis.lv </w:t>
      </w:r>
      <w:r w:rsidRPr="004C388E">
        <w:rPr>
          <w:rFonts w:ascii="Klavika" w:hAnsi="Klavika" w:cs="Tahoma"/>
          <w:sz w:val="20"/>
          <w:szCs w:val="20"/>
          <w:lang w:val="lv-LV"/>
        </w:rPr>
        <w:t xml:space="preserve"> izvēloties sacensību klasi kurās dalībnieks ir ieplānojis starēt. </w:t>
      </w:r>
    </w:p>
    <w:p w14:paraId="236DB168" w14:textId="362D8B4A" w:rsidR="00B07261" w:rsidRPr="00507E34" w:rsidRDefault="004A2A05" w:rsidP="00B07261">
      <w:pPr>
        <w:pStyle w:val="Default"/>
        <w:numPr>
          <w:ilvl w:val="1"/>
          <w:numId w:val="1"/>
        </w:numPr>
        <w:jc w:val="both"/>
        <w:rPr>
          <w:rFonts w:ascii="Klavika" w:hAnsi="Klavika" w:cs="Tahoma"/>
          <w:sz w:val="20"/>
          <w:szCs w:val="20"/>
        </w:rPr>
      </w:pPr>
      <w:r w:rsidRPr="004C388E">
        <w:rPr>
          <w:rFonts w:ascii="Klavika" w:hAnsi="Klavika" w:cs="Tahoma"/>
          <w:sz w:val="20"/>
          <w:szCs w:val="20"/>
          <w:lang w:val="lv-LV"/>
        </w:rPr>
        <w:t>Iepriekšējā r</w:t>
      </w:r>
      <w:r w:rsidR="00840013" w:rsidRPr="004C388E">
        <w:rPr>
          <w:rFonts w:ascii="Klavika" w:hAnsi="Klavika" w:cs="Tahoma"/>
          <w:sz w:val="20"/>
          <w:szCs w:val="20"/>
          <w:lang w:val="lv-LV"/>
        </w:rPr>
        <w:t xml:space="preserve">eģistrēšanās ir atvērta no </w:t>
      </w:r>
      <w:r w:rsidR="005A424C">
        <w:rPr>
          <w:rFonts w:ascii="Klavika" w:hAnsi="Klavika" w:cs="Tahoma"/>
          <w:sz w:val="20"/>
          <w:szCs w:val="20"/>
          <w:lang w:val="lv-LV"/>
        </w:rPr>
        <w:t>9</w:t>
      </w:r>
      <w:r w:rsidR="002A1C4C" w:rsidRPr="004C388E">
        <w:rPr>
          <w:rFonts w:ascii="Klavika" w:hAnsi="Klavika" w:cs="Tahoma"/>
          <w:sz w:val="20"/>
          <w:szCs w:val="20"/>
          <w:lang w:val="lv-LV"/>
        </w:rPr>
        <w:t>.0</w:t>
      </w:r>
      <w:r w:rsidR="005A424C">
        <w:rPr>
          <w:rFonts w:ascii="Klavika" w:hAnsi="Klavika" w:cs="Tahoma"/>
          <w:sz w:val="20"/>
          <w:szCs w:val="20"/>
          <w:lang w:val="lv-LV"/>
        </w:rPr>
        <w:t>5</w:t>
      </w:r>
      <w:r w:rsidR="00C240D9" w:rsidRPr="004C388E">
        <w:rPr>
          <w:rFonts w:ascii="Klavika" w:hAnsi="Klavika" w:cs="Tahoma"/>
          <w:sz w:val="20"/>
          <w:szCs w:val="20"/>
          <w:lang w:val="lv-LV"/>
        </w:rPr>
        <w:t>.202</w:t>
      </w:r>
      <w:r w:rsidR="005A424C">
        <w:rPr>
          <w:rFonts w:ascii="Klavika" w:hAnsi="Klavika" w:cs="Tahoma"/>
          <w:sz w:val="20"/>
          <w:szCs w:val="20"/>
          <w:lang w:val="lv-LV"/>
        </w:rPr>
        <w:t>2</w:t>
      </w:r>
      <w:r w:rsidR="0002341F" w:rsidRPr="004C388E">
        <w:rPr>
          <w:rFonts w:ascii="Klavika" w:hAnsi="Klavika" w:cs="Tahoma"/>
          <w:sz w:val="20"/>
          <w:szCs w:val="20"/>
          <w:lang w:val="lv-LV"/>
        </w:rPr>
        <w:t xml:space="preserve"> </w:t>
      </w:r>
      <w:r w:rsidR="00840013" w:rsidRPr="004C388E">
        <w:rPr>
          <w:rFonts w:ascii="Klavika" w:hAnsi="Klavika" w:cs="Tahoma"/>
          <w:sz w:val="20"/>
          <w:szCs w:val="20"/>
          <w:lang w:val="lv-LV"/>
        </w:rPr>
        <w:t xml:space="preserve">un tiek slēgta </w:t>
      </w:r>
      <w:r w:rsidR="005A424C">
        <w:rPr>
          <w:rFonts w:ascii="Klavika" w:hAnsi="Klavika" w:cs="Tahoma"/>
          <w:sz w:val="20"/>
          <w:szCs w:val="20"/>
          <w:lang w:val="lv-LV"/>
        </w:rPr>
        <w:t>2</w:t>
      </w:r>
      <w:r w:rsidR="00D926CC">
        <w:rPr>
          <w:rFonts w:ascii="Klavika" w:hAnsi="Klavika" w:cs="Tahoma"/>
          <w:sz w:val="20"/>
          <w:szCs w:val="20"/>
          <w:lang w:val="lv-LV"/>
        </w:rPr>
        <w:t>5</w:t>
      </w:r>
      <w:r w:rsidR="002A1C4C" w:rsidRPr="004C388E">
        <w:rPr>
          <w:rFonts w:ascii="Klavika" w:hAnsi="Klavika" w:cs="Tahoma"/>
          <w:sz w:val="20"/>
          <w:szCs w:val="20"/>
          <w:lang w:val="lv-LV"/>
        </w:rPr>
        <w:t>.0</w:t>
      </w:r>
      <w:r w:rsidR="005A424C">
        <w:rPr>
          <w:rFonts w:ascii="Klavika" w:hAnsi="Klavika" w:cs="Tahoma"/>
          <w:sz w:val="20"/>
          <w:szCs w:val="20"/>
          <w:lang w:val="lv-LV"/>
        </w:rPr>
        <w:t>5</w:t>
      </w:r>
      <w:r w:rsidR="00C240D9" w:rsidRPr="004C388E">
        <w:rPr>
          <w:rFonts w:ascii="Klavika" w:hAnsi="Klavika" w:cs="Tahoma"/>
          <w:sz w:val="20"/>
          <w:szCs w:val="20"/>
          <w:lang w:val="lv-LV"/>
        </w:rPr>
        <w:t>.20</w:t>
      </w:r>
      <w:r w:rsidR="005A424C">
        <w:rPr>
          <w:rFonts w:ascii="Klavika" w:hAnsi="Klavika" w:cs="Tahoma"/>
          <w:sz w:val="20"/>
          <w:szCs w:val="20"/>
          <w:lang w:val="lv-LV"/>
        </w:rPr>
        <w:t>22</w:t>
      </w:r>
      <w:r w:rsidR="0002341F" w:rsidRPr="004C388E">
        <w:rPr>
          <w:rFonts w:ascii="Klavika" w:hAnsi="Klavika" w:cs="Tahoma"/>
          <w:sz w:val="20"/>
          <w:szCs w:val="20"/>
          <w:lang w:val="lv-LV"/>
        </w:rPr>
        <w:t xml:space="preserve"> </w:t>
      </w:r>
      <w:r w:rsidRPr="004C388E">
        <w:rPr>
          <w:rFonts w:ascii="Klavika" w:hAnsi="Klavika" w:cs="Tahoma"/>
          <w:sz w:val="20"/>
          <w:szCs w:val="20"/>
          <w:lang w:val="lv-LV"/>
        </w:rPr>
        <w:t>plkst 13:00 pēc Latvijas laika</w:t>
      </w:r>
      <w:r w:rsidR="00B07261" w:rsidRPr="004C388E">
        <w:rPr>
          <w:rFonts w:ascii="Klavika" w:hAnsi="Klavika" w:cs="Tahoma"/>
          <w:sz w:val="20"/>
          <w:szCs w:val="20"/>
          <w:lang w:val="lv-LV"/>
        </w:rPr>
        <w:t>.</w:t>
      </w:r>
      <w:r w:rsidR="00ED4B73" w:rsidRPr="004C388E">
        <w:rPr>
          <w:rFonts w:ascii="Klavika" w:hAnsi="Klavika" w:cs="Tahoma"/>
          <w:sz w:val="20"/>
          <w:szCs w:val="20"/>
          <w:lang w:val="lv-LV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Vēlā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reģistrēšanās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iespējama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laikā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atbilstoši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dienaskārtībai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. </w:t>
      </w:r>
    </w:p>
    <w:p w14:paraId="423BAE9C" w14:textId="0FBF3233" w:rsidR="00B07261" w:rsidRPr="00507E34" w:rsidRDefault="00C51AF0" w:rsidP="00B07261">
      <w:pPr>
        <w:pStyle w:val="Default"/>
        <w:numPr>
          <w:ilvl w:val="1"/>
          <w:numId w:val="1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Dalībnieks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reģistrējies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sacensībām</w:t>
      </w:r>
      <w:proofErr w:type="spellEnd"/>
      <w:r w:rsidRPr="00507E34">
        <w:rPr>
          <w:rFonts w:ascii="Klavika" w:hAnsi="Klavika" w:cs="Tahoma"/>
          <w:sz w:val="20"/>
          <w:szCs w:val="20"/>
        </w:rPr>
        <w:t>, ja</w:t>
      </w:r>
      <w:r w:rsidR="00D926CC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noteiktajā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termiņā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izpildījis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sekojošus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nosacījumus</w:t>
      </w:r>
      <w:proofErr w:type="spellEnd"/>
      <w:r w:rsidRPr="00507E34">
        <w:rPr>
          <w:rFonts w:ascii="Klavika" w:hAnsi="Klavika" w:cs="Tahoma"/>
          <w:sz w:val="20"/>
          <w:szCs w:val="20"/>
        </w:rPr>
        <w:t>:</w:t>
      </w:r>
    </w:p>
    <w:p w14:paraId="06A6699F" w14:textId="2B3ED257" w:rsidR="00C51AF0" w:rsidRPr="00507E34" w:rsidRDefault="00C51AF0" w:rsidP="00B07261">
      <w:pPr>
        <w:pStyle w:val="Default"/>
        <w:numPr>
          <w:ilvl w:val="2"/>
          <w:numId w:val="1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Dalībnieks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D926CC">
        <w:rPr>
          <w:rFonts w:ascii="Klavika" w:hAnsi="Klavika" w:cs="Tahoma"/>
          <w:sz w:val="20"/>
          <w:szCs w:val="20"/>
        </w:rPr>
        <w:t>reģistrējies</w:t>
      </w:r>
      <w:proofErr w:type="spellEnd"/>
      <w:r w:rsidR="00D926CC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sacensībām</w:t>
      </w:r>
      <w:proofErr w:type="spellEnd"/>
      <w:r w:rsidRPr="00507E34">
        <w:rPr>
          <w:rFonts w:ascii="Klavika" w:hAnsi="Klavika" w:cs="Tahoma"/>
          <w:sz w:val="20"/>
          <w:szCs w:val="20"/>
        </w:rPr>
        <w:t>.;</w:t>
      </w:r>
    </w:p>
    <w:p w14:paraId="392EAF29" w14:textId="77777777" w:rsidR="00C51AF0" w:rsidRPr="00507E34" w:rsidRDefault="00C51AF0" w:rsidP="00B07261">
      <w:pPr>
        <w:pStyle w:val="Default"/>
        <w:numPr>
          <w:ilvl w:val="2"/>
          <w:numId w:val="1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Dalības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maksa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par </w:t>
      </w:r>
      <w:proofErr w:type="spellStart"/>
      <w:r w:rsidRPr="00507E34">
        <w:rPr>
          <w:rFonts w:ascii="Klavika" w:hAnsi="Klavika" w:cs="Tahoma"/>
          <w:sz w:val="20"/>
          <w:szCs w:val="20"/>
        </w:rPr>
        <w:t>piedalīšanos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iemaksāta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bankas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pārskaitī</w:t>
      </w:r>
      <w:r w:rsidR="001435E8" w:rsidRPr="00507E34">
        <w:rPr>
          <w:rFonts w:ascii="Klavika" w:hAnsi="Klavika" w:cs="Tahoma"/>
          <w:sz w:val="20"/>
          <w:szCs w:val="20"/>
        </w:rPr>
        <w:t>jumu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uz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Rīkotāja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rekvizītiem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(#2.4</w:t>
      </w:r>
      <w:r w:rsidRPr="00507E34">
        <w:rPr>
          <w:rFonts w:ascii="Klavika" w:hAnsi="Klavika" w:cs="Tahoma"/>
          <w:sz w:val="20"/>
          <w:szCs w:val="20"/>
        </w:rPr>
        <w:t xml:space="preserve">.) </w:t>
      </w:r>
      <w:proofErr w:type="spellStart"/>
      <w:r w:rsidRPr="00507E34">
        <w:rPr>
          <w:rFonts w:ascii="Klavika" w:hAnsi="Klavika" w:cs="Tahoma"/>
          <w:sz w:val="20"/>
          <w:szCs w:val="20"/>
        </w:rPr>
        <w:t>vai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veikta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iemaksas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skaidrā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naudā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sekretariātā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. </w:t>
      </w:r>
      <w:proofErr w:type="spellStart"/>
      <w:r w:rsidRPr="00507E34">
        <w:rPr>
          <w:rFonts w:ascii="Klavika" w:hAnsi="Klavika" w:cs="Tahoma"/>
          <w:sz w:val="20"/>
          <w:szCs w:val="20"/>
        </w:rPr>
        <w:t>Tikai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dalībnieks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atbildīgs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par </w:t>
      </w:r>
      <w:proofErr w:type="spellStart"/>
      <w:r w:rsidRPr="00507E34">
        <w:rPr>
          <w:rFonts w:ascii="Klavika" w:hAnsi="Klavika" w:cs="Tahoma"/>
          <w:sz w:val="20"/>
          <w:szCs w:val="20"/>
        </w:rPr>
        <w:t>maksājumu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apstiprinājumu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nodrošināšanu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. </w:t>
      </w:r>
      <w:proofErr w:type="spellStart"/>
      <w:r w:rsidRPr="00507E34">
        <w:rPr>
          <w:rFonts w:ascii="Klavika" w:hAnsi="Klavika" w:cs="Tahoma"/>
          <w:sz w:val="20"/>
          <w:szCs w:val="20"/>
        </w:rPr>
        <w:t>Jebkādas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komisijas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uzcenojumus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saistībā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maksājuma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veikšanu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sedz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dalībnieks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.     </w:t>
      </w:r>
    </w:p>
    <w:p w14:paraId="4F028CCA" w14:textId="77777777" w:rsidR="00B07261" w:rsidRPr="00507E34" w:rsidRDefault="00C51AF0" w:rsidP="00B07261">
      <w:pPr>
        <w:pStyle w:val="Default"/>
        <w:numPr>
          <w:ilvl w:val="1"/>
          <w:numId w:val="1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Pēc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iepriekšējās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reģistrēšanas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termiņa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hAnsi="Klavika" w:cs="Tahoma"/>
          <w:sz w:val="20"/>
          <w:szCs w:val="20"/>
        </w:rPr>
        <w:t>reģistrēties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sacensībām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iespējams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sekretariātā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atbilstoši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dienaskārtībai</w:t>
      </w:r>
      <w:proofErr w:type="spellEnd"/>
      <w:r w:rsidRPr="00507E34">
        <w:rPr>
          <w:rFonts w:ascii="Klavika" w:hAnsi="Klavika" w:cs="Tahoma"/>
          <w:sz w:val="20"/>
          <w:szCs w:val="20"/>
        </w:rPr>
        <w:t>.</w:t>
      </w:r>
    </w:p>
    <w:p w14:paraId="2FDFF381" w14:textId="77777777" w:rsidR="00C51AF0" w:rsidRPr="00507E34" w:rsidRDefault="00C51AF0" w:rsidP="001435E8">
      <w:pPr>
        <w:pStyle w:val="Default"/>
        <w:numPr>
          <w:ilvl w:val="1"/>
          <w:numId w:val="1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Parakstot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hAnsi="Klavika" w:cs="Tahoma"/>
          <w:sz w:val="20"/>
          <w:szCs w:val="20"/>
        </w:rPr>
        <w:t>iesniedzot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piet</w:t>
      </w:r>
      <w:r w:rsidR="001435E8" w:rsidRPr="00507E34">
        <w:rPr>
          <w:rFonts w:ascii="Klavika" w:hAnsi="Klavika" w:cs="Tahoma"/>
          <w:sz w:val="20"/>
          <w:szCs w:val="20"/>
        </w:rPr>
        <w:t>eikumu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piedalīties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sacensībās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d</w:t>
      </w:r>
      <w:r w:rsidRPr="00507E34">
        <w:rPr>
          <w:rFonts w:ascii="Klavika" w:hAnsi="Klavika" w:cs="Tahoma"/>
          <w:sz w:val="20"/>
          <w:szCs w:val="20"/>
        </w:rPr>
        <w:t>alībnieks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apliecina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, ka: </w:t>
      </w:r>
    </w:p>
    <w:p w14:paraId="3D8D78B3" w14:textId="77777777" w:rsidR="00C51AF0" w:rsidRPr="00507E34" w:rsidRDefault="00C51AF0" w:rsidP="00C51AF0">
      <w:pPr>
        <w:pStyle w:val="Default"/>
        <w:numPr>
          <w:ilvl w:val="0"/>
          <w:numId w:val="15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rīkosies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saskaņā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šo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nolikumu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hAnsi="Klavika" w:cs="Tahoma"/>
          <w:sz w:val="20"/>
          <w:szCs w:val="20"/>
        </w:rPr>
        <w:t>atbilstoši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visiem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šo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saistošajiem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noteikumiem</w:t>
      </w:r>
      <w:proofErr w:type="spellEnd"/>
      <w:r w:rsidRPr="00507E34">
        <w:rPr>
          <w:rFonts w:ascii="Klavika" w:hAnsi="Klavika" w:cs="Tahoma"/>
          <w:sz w:val="20"/>
          <w:szCs w:val="20"/>
        </w:rPr>
        <w:t>;</w:t>
      </w:r>
    </w:p>
    <w:p w14:paraId="775C46E3" w14:textId="77777777" w:rsidR="00C51AF0" w:rsidRPr="00507E34" w:rsidRDefault="001435E8" w:rsidP="00C51AF0">
      <w:pPr>
        <w:pStyle w:val="Default"/>
        <w:numPr>
          <w:ilvl w:val="0"/>
          <w:numId w:val="15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attiecīgā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d</w:t>
      </w:r>
      <w:r w:rsidR="00C51AF0" w:rsidRPr="00507E34">
        <w:rPr>
          <w:rFonts w:ascii="Klavika" w:hAnsi="Klavika" w:cs="Tahoma"/>
          <w:sz w:val="20"/>
          <w:szCs w:val="20"/>
        </w:rPr>
        <w:t>alībnieka</w:t>
      </w:r>
      <w:proofErr w:type="spellEnd"/>
      <w:r w:rsidR="00C51AF0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C51AF0" w:rsidRPr="00507E34">
        <w:rPr>
          <w:rFonts w:ascii="Klavika" w:hAnsi="Klavika" w:cs="Tahoma"/>
          <w:sz w:val="20"/>
          <w:szCs w:val="20"/>
        </w:rPr>
        <w:t>sacīkšu</w:t>
      </w:r>
      <w:proofErr w:type="spellEnd"/>
      <w:r w:rsidR="00C51AF0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C51AF0" w:rsidRPr="00507E34">
        <w:rPr>
          <w:rFonts w:ascii="Klavika" w:hAnsi="Klavika" w:cs="Tahoma"/>
          <w:sz w:val="20"/>
          <w:szCs w:val="20"/>
        </w:rPr>
        <w:t>automašīna</w:t>
      </w:r>
      <w:proofErr w:type="spellEnd"/>
      <w:r w:rsidR="00C51AF0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C51AF0" w:rsidRPr="00507E34">
        <w:rPr>
          <w:rFonts w:ascii="Klavika" w:hAnsi="Klavika" w:cs="Tahoma"/>
          <w:sz w:val="20"/>
          <w:szCs w:val="20"/>
        </w:rPr>
        <w:t>atbilst</w:t>
      </w:r>
      <w:proofErr w:type="spellEnd"/>
      <w:r w:rsidR="00C51AF0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C51AF0" w:rsidRPr="00507E34">
        <w:rPr>
          <w:rFonts w:ascii="Klavika" w:hAnsi="Klavika" w:cs="Tahoma"/>
          <w:sz w:val="20"/>
          <w:szCs w:val="20"/>
        </w:rPr>
        <w:t>attiecīgās</w:t>
      </w:r>
      <w:proofErr w:type="spellEnd"/>
      <w:r w:rsidR="00C51AF0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C51AF0" w:rsidRPr="00507E34">
        <w:rPr>
          <w:rFonts w:ascii="Klavika" w:hAnsi="Klavika" w:cs="Tahoma"/>
          <w:sz w:val="20"/>
          <w:szCs w:val="20"/>
        </w:rPr>
        <w:t>klases</w:t>
      </w:r>
      <w:proofErr w:type="spellEnd"/>
      <w:r w:rsidR="00C51AF0" w:rsidRPr="00507E34">
        <w:rPr>
          <w:rFonts w:ascii="Klavika" w:hAnsi="Klavika" w:cs="Tahoma"/>
          <w:sz w:val="20"/>
          <w:szCs w:val="20"/>
        </w:rPr>
        <w:t xml:space="preserve"> TN;</w:t>
      </w:r>
    </w:p>
    <w:p w14:paraId="2A1866D5" w14:textId="77777777" w:rsidR="00C51AF0" w:rsidRPr="00507E34" w:rsidRDefault="00C51AF0" w:rsidP="00C51AF0">
      <w:pPr>
        <w:pStyle w:val="Default"/>
        <w:numPr>
          <w:ilvl w:val="0"/>
          <w:numId w:val="15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materiāli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atbildīgs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par </w:t>
      </w:r>
      <w:proofErr w:type="spellStart"/>
      <w:r w:rsidRPr="00507E34">
        <w:rPr>
          <w:rFonts w:ascii="Klavika" w:hAnsi="Klavika" w:cs="Tahoma"/>
          <w:sz w:val="20"/>
          <w:szCs w:val="20"/>
        </w:rPr>
        <w:t>nozaudētu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laika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ņemšanas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iekārtu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- </w:t>
      </w:r>
      <w:proofErr w:type="spellStart"/>
      <w:r w:rsidRPr="00507E34">
        <w:rPr>
          <w:rFonts w:ascii="Klavika" w:hAnsi="Klavika" w:cs="Tahoma"/>
          <w:sz w:val="20"/>
          <w:szCs w:val="20"/>
        </w:rPr>
        <w:t>transponderi</w:t>
      </w:r>
      <w:proofErr w:type="spellEnd"/>
      <w:r w:rsidRPr="00507E34">
        <w:rPr>
          <w:rFonts w:ascii="Klavika" w:hAnsi="Klavika" w:cs="Tahoma"/>
          <w:sz w:val="20"/>
          <w:szCs w:val="20"/>
        </w:rPr>
        <w:t>;</w:t>
      </w:r>
    </w:p>
    <w:p w14:paraId="052DB04E" w14:textId="77777777" w:rsidR="00B07261" w:rsidRPr="00507E34" w:rsidRDefault="00C51AF0" w:rsidP="00C51AF0">
      <w:pPr>
        <w:pStyle w:val="Default"/>
        <w:numPr>
          <w:ilvl w:val="0"/>
          <w:numId w:val="15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pilnībā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apzinās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to, ka </w:t>
      </w:r>
      <w:proofErr w:type="spellStart"/>
      <w:r w:rsidRPr="00507E34">
        <w:rPr>
          <w:rFonts w:ascii="Klavika" w:hAnsi="Klavika" w:cs="Tahoma"/>
          <w:sz w:val="20"/>
          <w:szCs w:val="20"/>
        </w:rPr>
        <w:t>piedalīšanās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autosporta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(tai </w:t>
      </w:r>
      <w:proofErr w:type="spellStart"/>
      <w:r w:rsidRPr="00507E34">
        <w:rPr>
          <w:rFonts w:ascii="Klavika" w:hAnsi="Klavika" w:cs="Tahoma"/>
          <w:sz w:val="20"/>
          <w:szCs w:val="20"/>
        </w:rPr>
        <w:t>skaitā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šajās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) var </w:t>
      </w:r>
      <w:proofErr w:type="spellStart"/>
      <w:r w:rsidRPr="00507E34">
        <w:rPr>
          <w:rFonts w:ascii="Klavika" w:hAnsi="Klavika" w:cs="Tahoma"/>
          <w:sz w:val="20"/>
          <w:szCs w:val="20"/>
        </w:rPr>
        <w:t>būt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bīstamas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dalībnieka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veselībai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un pat </w:t>
      </w:r>
      <w:proofErr w:type="spellStart"/>
      <w:r w:rsidRPr="00507E34">
        <w:rPr>
          <w:rFonts w:ascii="Klavika" w:hAnsi="Klavika" w:cs="Tahoma"/>
          <w:sz w:val="20"/>
          <w:szCs w:val="20"/>
        </w:rPr>
        <w:t>dzīvībai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hAnsi="Klavika" w:cs="Tahoma"/>
          <w:sz w:val="20"/>
          <w:szCs w:val="20"/>
        </w:rPr>
        <w:t>taču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neskatoties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uz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to </w:t>
      </w:r>
      <w:proofErr w:type="spellStart"/>
      <w:r w:rsidRPr="00507E34">
        <w:rPr>
          <w:rFonts w:ascii="Klavika" w:hAnsi="Klavika" w:cs="Tahoma"/>
          <w:sz w:val="20"/>
          <w:szCs w:val="20"/>
        </w:rPr>
        <w:t>piekrīt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piedalīties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šajās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uzņemoties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par to </w:t>
      </w:r>
      <w:proofErr w:type="spellStart"/>
      <w:r w:rsidRPr="00507E34">
        <w:rPr>
          <w:rFonts w:ascii="Klavika" w:hAnsi="Klavika" w:cs="Tahoma"/>
          <w:sz w:val="20"/>
          <w:szCs w:val="20"/>
        </w:rPr>
        <w:t>pilnu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atbildību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. Ne </w:t>
      </w:r>
      <w:proofErr w:type="spellStart"/>
      <w:r w:rsidRPr="00507E34">
        <w:rPr>
          <w:rFonts w:ascii="Klavika" w:hAnsi="Klavika" w:cs="Tahoma"/>
          <w:sz w:val="20"/>
          <w:szCs w:val="20"/>
        </w:rPr>
        <w:t>Rīkotājs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Rīkotāja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pārstāvis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oficiālās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personas </w:t>
      </w:r>
      <w:proofErr w:type="spellStart"/>
      <w:r w:rsidRPr="00507E34">
        <w:rPr>
          <w:rFonts w:ascii="Klavika" w:hAnsi="Klavika" w:cs="Tahoma"/>
          <w:sz w:val="20"/>
          <w:szCs w:val="20"/>
        </w:rPr>
        <w:t>kā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arī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, ne </w:t>
      </w:r>
      <w:proofErr w:type="spellStart"/>
      <w:r w:rsidRPr="00507E34">
        <w:rPr>
          <w:rFonts w:ascii="Klavika" w:hAnsi="Klavika" w:cs="Tahoma"/>
          <w:sz w:val="20"/>
          <w:szCs w:val="20"/>
        </w:rPr>
        <w:t>trases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īpašnieks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īpašnieka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pārstāvji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nav </w:t>
      </w:r>
      <w:proofErr w:type="spellStart"/>
      <w:r w:rsidRPr="00507E34">
        <w:rPr>
          <w:rFonts w:ascii="Klavika" w:hAnsi="Klavika" w:cs="Tahoma"/>
          <w:sz w:val="20"/>
          <w:szCs w:val="20"/>
        </w:rPr>
        <w:t>atbildīgi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par </w:t>
      </w:r>
      <w:proofErr w:type="spellStart"/>
      <w:r w:rsidRPr="00507E34">
        <w:rPr>
          <w:rFonts w:ascii="Klavika" w:hAnsi="Klavika" w:cs="Tahoma"/>
          <w:sz w:val="20"/>
          <w:szCs w:val="20"/>
        </w:rPr>
        <w:t>sekām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kuras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var </w:t>
      </w:r>
      <w:proofErr w:type="spellStart"/>
      <w:r w:rsidRPr="00507E34">
        <w:rPr>
          <w:rFonts w:ascii="Klavika" w:hAnsi="Klavika" w:cs="Tahoma"/>
          <w:sz w:val="20"/>
          <w:szCs w:val="20"/>
        </w:rPr>
        <w:t>izraisīt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avārijas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vai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jebkādi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citi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sacīkšu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incid</w:t>
      </w:r>
      <w:r w:rsidR="001435E8" w:rsidRPr="00507E34">
        <w:rPr>
          <w:rFonts w:ascii="Klavika" w:hAnsi="Klavika" w:cs="Tahoma"/>
          <w:sz w:val="20"/>
          <w:szCs w:val="20"/>
        </w:rPr>
        <w:t>enti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laikā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tādējādi</w:t>
      </w:r>
      <w:proofErr w:type="spellEnd"/>
      <w:r w:rsidR="001435E8"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1435E8" w:rsidRPr="00507E34">
        <w:rPr>
          <w:rFonts w:ascii="Klavika" w:hAnsi="Klavika" w:cs="Tahoma"/>
          <w:sz w:val="20"/>
          <w:szCs w:val="20"/>
        </w:rPr>
        <w:t>d</w:t>
      </w:r>
      <w:r w:rsidRPr="00507E34">
        <w:rPr>
          <w:rFonts w:ascii="Klavika" w:hAnsi="Klavika" w:cs="Tahoma"/>
          <w:sz w:val="20"/>
          <w:szCs w:val="20"/>
        </w:rPr>
        <w:t>alībnieks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apņemas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necelt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prasības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pret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iepriekš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minētajām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personām</w:t>
      </w:r>
      <w:proofErr w:type="spellEnd"/>
      <w:r w:rsidR="00B07261" w:rsidRPr="00507E34">
        <w:rPr>
          <w:rFonts w:ascii="Klavika" w:hAnsi="Klavika" w:cs="Tahoma"/>
          <w:sz w:val="20"/>
          <w:szCs w:val="20"/>
        </w:rPr>
        <w:t>;</w:t>
      </w:r>
    </w:p>
    <w:p w14:paraId="211AF70F" w14:textId="3F08DDAF" w:rsidR="00E22B89" w:rsidRDefault="001435E8" w:rsidP="001044C3">
      <w:pPr>
        <w:pStyle w:val="Default"/>
        <w:numPr>
          <w:ilvl w:val="0"/>
          <w:numId w:val="15"/>
        </w:numPr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dalībniekam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ir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spēkā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esoša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hAnsi="Klavika" w:cs="Tahoma"/>
          <w:sz w:val="20"/>
          <w:szCs w:val="20"/>
        </w:rPr>
        <w:t>derīga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veselības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apdrošināšanas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polise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hAnsi="Klavika" w:cs="Tahoma"/>
          <w:sz w:val="20"/>
          <w:szCs w:val="20"/>
        </w:rPr>
        <w:t>kura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var </w:t>
      </w:r>
      <w:proofErr w:type="spellStart"/>
      <w:r w:rsidRPr="00507E34">
        <w:rPr>
          <w:rFonts w:ascii="Klavika" w:hAnsi="Klavika" w:cs="Tahoma"/>
          <w:sz w:val="20"/>
          <w:szCs w:val="20"/>
        </w:rPr>
        <w:t>tikt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izmantota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dažādu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incidentu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gadījumā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laikā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; </w:t>
      </w:r>
    </w:p>
    <w:p w14:paraId="522D49FB" w14:textId="2E7BFFFF" w:rsidR="00B40A54" w:rsidRDefault="00B40A54" w:rsidP="00B40A54">
      <w:pPr>
        <w:pStyle w:val="Default"/>
        <w:jc w:val="both"/>
        <w:rPr>
          <w:rFonts w:ascii="Klavika" w:hAnsi="Klavika" w:cs="Tahoma"/>
          <w:sz w:val="20"/>
          <w:szCs w:val="20"/>
        </w:rPr>
      </w:pPr>
    </w:p>
    <w:p w14:paraId="66189CFF" w14:textId="77777777" w:rsidR="00B40A54" w:rsidRPr="001044C3" w:rsidRDefault="00B40A54" w:rsidP="00B40A54">
      <w:pPr>
        <w:pStyle w:val="Default"/>
        <w:jc w:val="both"/>
        <w:rPr>
          <w:rFonts w:ascii="Klavika" w:hAnsi="Klavika" w:cs="Tahoma"/>
          <w:sz w:val="20"/>
          <w:szCs w:val="20"/>
        </w:rPr>
      </w:pPr>
    </w:p>
    <w:p w14:paraId="2E5AFACC" w14:textId="77777777" w:rsidR="0002341F" w:rsidRPr="00507E34" w:rsidRDefault="0002341F" w:rsidP="0002341F">
      <w:pPr>
        <w:pStyle w:val="Default"/>
        <w:ind w:left="1440"/>
        <w:jc w:val="both"/>
        <w:rPr>
          <w:rFonts w:ascii="Klavika" w:hAnsi="Klavika" w:cs="Tahoma"/>
          <w:sz w:val="20"/>
          <w:szCs w:val="20"/>
        </w:rPr>
      </w:pPr>
    </w:p>
    <w:p w14:paraId="73541D34" w14:textId="77777777" w:rsidR="00B07261" w:rsidRPr="00507E34" w:rsidRDefault="001435E8" w:rsidP="00840013">
      <w:pPr>
        <w:pStyle w:val="ListParagraph"/>
        <w:numPr>
          <w:ilvl w:val="0"/>
          <w:numId w:val="1"/>
        </w:numPr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b/>
          <w:sz w:val="20"/>
          <w:szCs w:val="20"/>
        </w:rPr>
        <w:t>DALĪBAS MAKSAS</w:t>
      </w:r>
    </w:p>
    <w:p w14:paraId="7CF13D76" w14:textId="77777777" w:rsidR="002B5CC9" w:rsidRPr="00507E34" w:rsidRDefault="002B5CC9" w:rsidP="002B5CC9">
      <w:pPr>
        <w:pStyle w:val="ListParagraph"/>
        <w:spacing w:after="0" w:line="240" w:lineRule="auto"/>
        <w:ind w:left="360"/>
        <w:jc w:val="both"/>
        <w:rPr>
          <w:rFonts w:ascii="Klavika" w:hAnsi="Klavika" w:cs="Tahoma"/>
          <w:b/>
          <w:sz w:val="20"/>
          <w:szCs w:val="20"/>
        </w:rPr>
      </w:pPr>
    </w:p>
    <w:tbl>
      <w:tblPr>
        <w:tblStyle w:val="ListTable7Colorful-Accent31"/>
        <w:tblW w:w="4751" w:type="dxa"/>
        <w:jc w:val="center"/>
        <w:tblLook w:val="04A0" w:firstRow="1" w:lastRow="0" w:firstColumn="1" w:lastColumn="0" w:noHBand="0" w:noVBand="1"/>
      </w:tblPr>
      <w:tblGrid>
        <w:gridCol w:w="1819"/>
        <w:gridCol w:w="1466"/>
        <w:gridCol w:w="1466"/>
      </w:tblGrid>
      <w:tr w:rsidR="00D926CC" w:rsidRPr="00507E34" w14:paraId="60BC2A38" w14:textId="38D0F09A" w:rsidTr="00D92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19" w:type="dxa"/>
            <w:tcBorders>
              <w:right w:val="single" w:sz="4" w:space="0" w:color="A5A5A5" w:themeColor="accent3"/>
            </w:tcBorders>
          </w:tcPr>
          <w:p w14:paraId="4DCFD585" w14:textId="77777777" w:rsidR="00D926CC" w:rsidRPr="00507E34" w:rsidRDefault="00D926CC" w:rsidP="00D926CC">
            <w:pPr>
              <w:pStyle w:val="ListParagraph"/>
              <w:ind w:left="0"/>
              <w:jc w:val="center"/>
              <w:rPr>
                <w:rFonts w:ascii="Klavika" w:hAnsi="Klavika" w:cs="Tahoma"/>
                <w:i w:val="0"/>
                <w:color w:val="auto"/>
                <w:sz w:val="16"/>
                <w:szCs w:val="16"/>
              </w:rPr>
            </w:pPr>
          </w:p>
        </w:tc>
        <w:tc>
          <w:tcPr>
            <w:tcW w:w="1466" w:type="dxa"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F08D6F4" w14:textId="77777777" w:rsidR="00D926CC" w:rsidRDefault="00D926CC" w:rsidP="00D926C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="Tahoma"/>
                <w:b/>
                <w:iCs w:val="0"/>
                <w:color w:val="auto"/>
                <w:sz w:val="16"/>
                <w:szCs w:val="16"/>
              </w:rPr>
            </w:pPr>
            <w:r w:rsidRPr="00C240D9">
              <w:rPr>
                <w:rFonts w:ascii="Klavika" w:hAnsi="Klavika" w:cs="Tahoma"/>
                <w:b/>
                <w:i w:val="0"/>
                <w:color w:val="auto"/>
                <w:sz w:val="16"/>
                <w:szCs w:val="16"/>
              </w:rPr>
              <w:t>Dalības maksa</w:t>
            </w:r>
          </w:p>
          <w:p w14:paraId="393F40AF" w14:textId="00EEDF4A" w:rsidR="00D926CC" w:rsidRPr="00A66AA4" w:rsidRDefault="00D926CC" w:rsidP="00D926C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</w:pPr>
            <w:r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>(reģistrējoties līdz 25.05.2022</w:t>
            </w:r>
            <w:r w:rsidR="00A66AA4"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 xml:space="preserve"> 13:00</w:t>
            </w:r>
            <w:r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>)</w:t>
            </w:r>
          </w:p>
        </w:tc>
        <w:tc>
          <w:tcPr>
            <w:tcW w:w="1466" w:type="dxa"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44C25DF5" w14:textId="77777777" w:rsidR="00D926CC" w:rsidRDefault="00D926CC" w:rsidP="00D926C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="Tahoma"/>
                <w:b/>
                <w:iCs w:val="0"/>
                <w:color w:val="auto"/>
                <w:sz w:val="16"/>
                <w:szCs w:val="16"/>
              </w:rPr>
            </w:pPr>
            <w:r w:rsidRPr="00C240D9">
              <w:rPr>
                <w:rFonts w:ascii="Klavika" w:hAnsi="Klavika" w:cs="Tahoma"/>
                <w:b/>
                <w:i w:val="0"/>
                <w:color w:val="auto"/>
                <w:sz w:val="16"/>
                <w:szCs w:val="16"/>
              </w:rPr>
              <w:t>Dalības maksa</w:t>
            </w:r>
          </w:p>
          <w:p w14:paraId="42AB07C1" w14:textId="274B3252" w:rsidR="00D926CC" w:rsidRPr="00A66AA4" w:rsidRDefault="00D926CC" w:rsidP="00D926C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="Tahoma"/>
                <w:bCs/>
                <w:sz w:val="16"/>
                <w:szCs w:val="16"/>
              </w:rPr>
            </w:pPr>
            <w:r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 xml:space="preserve">(reģistrējoties </w:t>
            </w:r>
            <w:r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>pēc</w:t>
            </w:r>
            <w:r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 xml:space="preserve"> 25.05.2022</w:t>
            </w:r>
            <w:r w:rsidR="00A66AA4"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 xml:space="preserve"> 13:00</w:t>
            </w:r>
            <w:r w:rsidRPr="00A66AA4">
              <w:rPr>
                <w:rFonts w:ascii="Klavika" w:hAnsi="Klavika" w:cs="Tahoma"/>
                <w:bCs/>
                <w:i w:val="0"/>
                <w:color w:val="auto"/>
                <w:sz w:val="16"/>
                <w:szCs w:val="16"/>
              </w:rPr>
              <w:t>)</w:t>
            </w:r>
          </w:p>
        </w:tc>
      </w:tr>
      <w:tr w:rsidR="00D926CC" w:rsidRPr="00507E34" w14:paraId="08BA1C2C" w14:textId="36555FB7" w:rsidTr="00D92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</w:tcPr>
          <w:p w14:paraId="6857502B" w14:textId="1612D30E" w:rsidR="00D926CC" w:rsidRPr="005E06A5" w:rsidRDefault="00D926CC" w:rsidP="00D926CC">
            <w:pPr>
              <w:pStyle w:val="ListParagraph"/>
              <w:ind w:left="0"/>
              <w:jc w:val="both"/>
              <w:rPr>
                <w:rFonts w:ascii="Klavika" w:hAnsi="Klavika" w:cstheme="minorHAnsi"/>
                <w:iCs w:val="0"/>
                <w:color w:val="auto"/>
                <w:sz w:val="20"/>
                <w:szCs w:val="20"/>
              </w:rPr>
            </w:pPr>
            <w:r w:rsidRPr="00507E34"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  <w:t xml:space="preserve">Volga </w:t>
            </w:r>
          </w:p>
        </w:tc>
        <w:tc>
          <w:tcPr>
            <w:tcW w:w="1466" w:type="dxa"/>
            <w:tcBorders>
              <w:right w:val="dashed" w:sz="4" w:space="0" w:color="A5A5A5" w:themeColor="accent3"/>
            </w:tcBorders>
          </w:tcPr>
          <w:p w14:paraId="78AB7BC0" w14:textId="686C0D4B" w:rsidR="00D926CC" w:rsidRPr="00507E34" w:rsidRDefault="00D926CC" w:rsidP="00D926CC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="Tahoma"/>
                <w:color w:val="auto"/>
                <w:sz w:val="16"/>
                <w:szCs w:val="16"/>
              </w:rPr>
            </w:pP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>EUR 1</w:t>
            </w:r>
            <w:r>
              <w:rPr>
                <w:rFonts w:ascii="Klavika" w:hAnsi="Klavika" w:cs="Tahoma"/>
                <w:color w:val="auto"/>
                <w:sz w:val="16"/>
                <w:szCs w:val="16"/>
              </w:rPr>
              <w:t>5</w:t>
            </w: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>0,-</w:t>
            </w:r>
          </w:p>
        </w:tc>
        <w:tc>
          <w:tcPr>
            <w:tcW w:w="1466" w:type="dxa"/>
            <w:tcBorders>
              <w:right w:val="dashed" w:sz="4" w:space="0" w:color="A5A5A5" w:themeColor="accent3"/>
            </w:tcBorders>
          </w:tcPr>
          <w:p w14:paraId="0445B8D7" w14:textId="0912A595" w:rsidR="00D926CC" w:rsidRPr="00507E34" w:rsidRDefault="00D926CC" w:rsidP="00D926CC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="Tahoma"/>
                <w:sz w:val="16"/>
                <w:szCs w:val="16"/>
              </w:rPr>
            </w:pP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 xml:space="preserve">EUR </w:t>
            </w:r>
            <w:r>
              <w:rPr>
                <w:rFonts w:ascii="Klavika" w:hAnsi="Klavika" w:cs="Tahoma"/>
                <w:color w:val="auto"/>
                <w:sz w:val="16"/>
                <w:szCs w:val="16"/>
              </w:rPr>
              <w:t>20</w:t>
            </w: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>0,-</w:t>
            </w:r>
          </w:p>
        </w:tc>
      </w:tr>
      <w:tr w:rsidR="00D926CC" w:rsidRPr="00507E34" w14:paraId="4DC4F231" w14:textId="01D0BCEB" w:rsidTr="00D926CC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</w:tcPr>
          <w:p w14:paraId="376F0E02" w14:textId="1A815295" w:rsidR="00D926CC" w:rsidRPr="005E06A5" w:rsidRDefault="00D926CC" w:rsidP="00D926CC">
            <w:pPr>
              <w:pStyle w:val="ListParagraph"/>
              <w:ind w:left="0"/>
              <w:jc w:val="both"/>
              <w:rPr>
                <w:rFonts w:ascii="Klavika" w:hAnsi="Klavika" w:cstheme="minorHAnsi"/>
                <w:i w:val="0"/>
                <w:sz w:val="20"/>
                <w:szCs w:val="20"/>
              </w:rPr>
            </w:pPr>
            <w:r w:rsidRPr="005E06A5"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  <w:t>ABC Race</w:t>
            </w:r>
          </w:p>
        </w:tc>
        <w:tc>
          <w:tcPr>
            <w:tcW w:w="1466" w:type="dxa"/>
            <w:tcBorders>
              <w:right w:val="dashed" w:sz="4" w:space="0" w:color="A5A5A5" w:themeColor="accent3"/>
            </w:tcBorders>
          </w:tcPr>
          <w:p w14:paraId="3A793D9E" w14:textId="5900C7A0" w:rsidR="00D926CC" w:rsidRPr="00507E34" w:rsidRDefault="00D926CC" w:rsidP="00D926CC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="Tahoma"/>
                <w:sz w:val="16"/>
                <w:szCs w:val="16"/>
              </w:rPr>
            </w:pPr>
            <w:r>
              <w:rPr>
                <w:rFonts w:ascii="Klavika" w:hAnsi="Klavika" w:cs="Tahoma"/>
                <w:color w:val="auto"/>
                <w:sz w:val="16"/>
                <w:szCs w:val="16"/>
              </w:rPr>
              <w:t>EUR 15</w:t>
            </w:r>
            <w:r w:rsidRPr="005E06A5">
              <w:rPr>
                <w:rFonts w:ascii="Klavika" w:hAnsi="Klavika" w:cs="Tahoma"/>
                <w:color w:val="auto"/>
                <w:sz w:val="16"/>
                <w:szCs w:val="16"/>
              </w:rPr>
              <w:t>0,-</w:t>
            </w:r>
          </w:p>
        </w:tc>
        <w:tc>
          <w:tcPr>
            <w:tcW w:w="1466" w:type="dxa"/>
            <w:tcBorders>
              <w:right w:val="dashed" w:sz="4" w:space="0" w:color="A5A5A5" w:themeColor="accent3"/>
            </w:tcBorders>
          </w:tcPr>
          <w:p w14:paraId="3FEC2850" w14:textId="13AD32B4" w:rsidR="00D926CC" w:rsidRDefault="00D926CC" w:rsidP="00D926CC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avika" w:hAnsi="Klavika" w:cs="Tahoma"/>
                <w:sz w:val="16"/>
                <w:szCs w:val="16"/>
              </w:rPr>
            </w:pPr>
            <w:r>
              <w:rPr>
                <w:rFonts w:ascii="Klavika" w:hAnsi="Klavika" w:cs="Tahoma"/>
                <w:color w:val="auto"/>
                <w:sz w:val="16"/>
                <w:szCs w:val="16"/>
              </w:rPr>
              <w:t xml:space="preserve">EUR </w:t>
            </w:r>
            <w:r>
              <w:rPr>
                <w:rFonts w:ascii="Klavika" w:hAnsi="Klavika" w:cs="Tahoma"/>
                <w:color w:val="auto"/>
                <w:sz w:val="16"/>
                <w:szCs w:val="16"/>
              </w:rPr>
              <w:t>20</w:t>
            </w:r>
            <w:r w:rsidRPr="005E06A5">
              <w:rPr>
                <w:rFonts w:ascii="Klavika" w:hAnsi="Klavika" w:cs="Tahoma"/>
                <w:color w:val="auto"/>
                <w:sz w:val="16"/>
                <w:szCs w:val="16"/>
              </w:rPr>
              <w:t>0,-</w:t>
            </w:r>
          </w:p>
        </w:tc>
      </w:tr>
      <w:tr w:rsidR="00D926CC" w:rsidRPr="00507E34" w14:paraId="7C7F5C99" w14:textId="61D34D98" w:rsidTr="00D92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</w:tcPr>
          <w:p w14:paraId="66D775F6" w14:textId="77777777" w:rsidR="00D926CC" w:rsidRPr="00507E34" w:rsidRDefault="00D926CC" w:rsidP="00D926CC">
            <w:pPr>
              <w:pStyle w:val="ListParagraph"/>
              <w:ind w:left="0"/>
              <w:jc w:val="both"/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</w:pPr>
            <w:r w:rsidRPr="00507E34">
              <w:rPr>
                <w:rFonts w:ascii="Klavika" w:hAnsi="Klavika" w:cstheme="minorHAnsi"/>
                <w:i w:val="0"/>
                <w:color w:val="auto"/>
                <w:sz w:val="20"/>
                <w:szCs w:val="20"/>
              </w:rPr>
              <w:t xml:space="preserve">VAZ </w:t>
            </w:r>
          </w:p>
        </w:tc>
        <w:tc>
          <w:tcPr>
            <w:tcW w:w="1466" w:type="dxa"/>
            <w:tcBorders>
              <w:right w:val="dashed" w:sz="4" w:space="0" w:color="A5A5A5" w:themeColor="accent3"/>
            </w:tcBorders>
          </w:tcPr>
          <w:p w14:paraId="72D53E1F" w14:textId="7D029E24" w:rsidR="00D926CC" w:rsidRPr="00507E34" w:rsidRDefault="00D926CC" w:rsidP="00D926CC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="Tahoma"/>
                <w:color w:val="auto"/>
                <w:sz w:val="16"/>
                <w:szCs w:val="16"/>
              </w:rPr>
            </w:pP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>EUR 1</w:t>
            </w:r>
            <w:r>
              <w:rPr>
                <w:rFonts w:ascii="Klavika" w:hAnsi="Klavika" w:cs="Tahoma"/>
                <w:color w:val="auto"/>
                <w:sz w:val="16"/>
                <w:szCs w:val="16"/>
              </w:rPr>
              <w:t>5</w:t>
            </w: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>0,-</w:t>
            </w:r>
          </w:p>
        </w:tc>
        <w:tc>
          <w:tcPr>
            <w:tcW w:w="1466" w:type="dxa"/>
            <w:tcBorders>
              <w:right w:val="dashed" w:sz="4" w:space="0" w:color="A5A5A5" w:themeColor="accent3"/>
            </w:tcBorders>
          </w:tcPr>
          <w:p w14:paraId="0254AA79" w14:textId="57AD2674" w:rsidR="00D926CC" w:rsidRPr="00507E34" w:rsidRDefault="00D926CC" w:rsidP="00D926CC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lavika" w:hAnsi="Klavika" w:cs="Tahoma"/>
                <w:sz w:val="16"/>
                <w:szCs w:val="16"/>
              </w:rPr>
            </w:pP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 xml:space="preserve">EUR </w:t>
            </w:r>
            <w:r>
              <w:rPr>
                <w:rFonts w:ascii="Klavika" w:hAnsi="Klavika" w:cs="Tahoma"/>
                <w:color w:val="auto"/>
                <w:sz w:val="16"/>
                <w:szCs w:val="16"/>
              </w:rPr>
              <w:t>20</w:t>
            </w:r>
            <w:r w:rsidRPr="00507E34">
              <w:rPr>
                <w:rFonts w:ascii="Klavika" w:hAnsi="Klavika" w:cs="Tahoma"/>
                <w:color w:val="auto"/>
                <w:sz w:val="16"/>
                <w:szCs w:val="16"/>
              </w:rPr>
              <w:t>0,-</w:t>
            </w:r>
          </w:p>
        </w:tc>
      </w:tr>
    </w:tbl>
    <w:p w14:paraId="3D1044E1" w14:textId="77777777" w:rsidR="002B5CC9" w:rsidRPr="00507E34" w:rsidRDefault="002B5CC9" w:rsidP="002B5CC9">
      <w:pPr>
        <w:pStyle w:val="ListParagraph"/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</w:p>
    <w:p w14:paraId="342F49C6" w14:textId="4BB176DA" w:rsidR="00952FB0" w:rsidRPr="004C388E" w:rsidRDefault="001435E8" w:rsidP="00952FB0">
      <w:pPr>
        <w:pStyle w:val="Default"/>
        <w:numPr>
          <w:ilvl w:val="1"/>
          <w:numId w:val="1"/>
        </w:numPr>
        <w:jc w:val="both"/>
        <w:rPr>
          <w:rFonts w:ascii="Klavika" w:hAnsi="Klavika" w:cs="Tahoma"/>
          <w:sz w:val="20"/>
          <w:szCs w:val="20"/>
          <w:lang w:val="lv-LV"/>
        </w:rPr>
      </w:pPr>
      <w:r w:rsidRPr="004C388E">
        <w:rPr>
          <w:rFonts w:ascii="Klavika" w:hAnsi="Klavika" w:cs="Tahoma"/>
          <w:sz w:val="20"/>
          <w:szCs w:val="20"/>
          <w:lang w:val="lv-LV"/>
        </w:rPr>
        <w:t>Visas dalības maksas</w:t>
      </w:r>
      <w:r w:rsidR="00D926CC">
        <w:rPr>
          <w:rFonts w:ascii="Klavika" w:hAnsi="Klavika" w:cs="Tahoma"/>
          <w:sz w:val="20"/>
          <w:szCs w:val="20"/>
          <w:lang w:val="lv-LV"/>
        </w:rPr>
        <w:t xml:space="preserve"> </w:t>
      </w:r>
      <w:r w:rsidRPr="004C388E">
        <w:rPr>
          <w:rFonts w:ascii="Klavika" w:hAnsi="Klavika" w:cs="Tahoma"/>
          <w:sz w:val="20"/>
          <w:szCs w:val="20"/>
          <w:lang w:val="lv-LV"/>
        </w:rPr>
        <w:t>ir noteiktas bez PVN (pievienotās vērtības nodokļa) un ir maksājamas uz rīkotāja rekvizītiem</w:t>
      </w:r>
      <w:r w:rsidR="00DC61FE" w:rsidRPr="004C388E">
        <w:rPr>
          <w:rFonts w:ascii="Klavika" w:hAnsi="Klavika" w:cs="Tahoma"/>
          <w:sz w:val="20"/>
          <w:szCs w:val="20"/>
          <w:lang w:val="lv-LV"/>
        </w:rPr>
        <w:t>,</w:t>
      </w:r>
      <w:r w:rsidRPr="004C388E">
        <w:rPr>
          <w:rFonts w:ascii="Klavika" w:hAnsi="Klavika" w:cs="Tahoma"/>
          <w:sz w:val="20"/>
          <w:szCs w:val="20"/>
          <w:lang w:val="lv-LV"/>
        </w:rPr>
        <w:t xml:space="preserve"> kas atrunāti #2.4. vai skaidrā naudā sacensību sekretariātā</w:t>
      </w:r>
      <w:r w:rsidR="0016451B" w:rsidRPr="004C388E">
        <w:rPr>
          <w:rFonts w:ascii="Klavika" w:hAnsi="Klavika" w:cs="Tahoma"/>
          <w:sz w:val="20"/>
          <w:szCs w:val="20"/>
          <w:lang w:val="lv-LV"/>
        </w:rPr>
        <w:t>.</w:t>
      </w:r>
    </w:p>
    <w:p w14:paraId="152E0933" w14:textId="77777777" w:rsidR="00952FB0" w:rsidRPr="00507E34" w:rsidRDefault="005334DA" w:rsidP="00952FB0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 xml:space="preserve">Rīkotājam ir tiesības uzaicināt īpašus VIP dalībniekus bez dalības maksas. </w:t>
      </w:r>
    </w:p>
    <w:p w14:paraId="22239BF5" w14:textId="77777777" w:rsidR="00952FB0" w:rsidRPr="004C388E" w:rsidRDefault="005334DA" w:rsidP="005334DA">
      <w:pPr>
        <w:pStyle w:val="Default"/>
        <w:numPr>
          <w:ilvl w:val="1"/>
          <w:numId w:val="1"/>
        </w:numPr>
        <w:jc w:val="both"/>
        <w:rPr>
          <w:rFonts w:ascii="Klavika" w:hAnsi="Klavika" w:cs="Tahoma"/>
          <w:sz w:val="20"/>
          <w:szCs w:val="20"/>
          <w:lang w:val="lv-LV"/>
        </w:rPr>
      </w:pPr>
      <w:r w:rsidRPr="004C388E">
        <w:rPr>
          <w:rFonts w:ascii="Klavika" w:hAnsi="Klavika" w:cs="Tahoma"/>
          <w:sz w:val="20"/>
          <w:szCs w:val="20"/>
          <w:lang w:val="lv-LV"/>
        </w:rPr>
        <w:t>Gadījumā, ja dalībnieks ir izslēgts no sacensībām pamatojoties uz Galvenā tiesneša lēmuma, samaksātā dalības maksa netiek atgriezta</w:t>
      </w:r>
      <w:r w:rsidR="00952FB0" w:rsidRPr="004C388E">
        <w:rPr>
          <w:rFonts w:ascii="Klavika" w:hAnsi="Klavika" w:cs="Tahoma"/>
          <w:sz w:val="20"/>
          <w:szCs w:val="20"/>
          <w:lang w:val="lv-LV"/>
        </w:rPr>
        <w:t xml:space="preserve">. </w:t>
      </w:r>
    </w:p>
    <w:p w14:paraId="0F99C531" w14:textId="3F04C0BA" w:rsidR="00952FB0" w:rsidRPr="00507E34" w:rsidRDefault="00952FB0" w:rsidP="00952FB0">
      <w:pPr>
        <w:pStyle w:val="ListParagraph"/>
        <w:spacing w:after="0" w:line="240" w:lineRule="auto"/>
        <w:jc w:val="both"/>
        <w:rPr>
          <w:rFonts w:ascii="Klavika" w:hAnsi="Klavika" w:cs="Tahoma"/>
          <w:sz w:val="20"/>
          <w:szCs w:val="20"/>
        </w:rPr>
      </w:pPr>
    </w:p>
    <w:p w14:paraId="192EB1C9" w14:textId="77777777" w:rsidR="00B07261" w:rsidRPr="00507E34" w:rsidRDefault="005334DA" w:rsidP="005334D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b/>
          <w:sz w:val="20"/>
          <w:szCs w:val="20"/>
        </w:rPr>
        <w:t xml:space="preserve">REKLĀMA UN </w:t>
      </w:r>
      <w:r w:rsidR="00B07261" w:rsidRPr="00507E34">
        <w:rPr>
          <w:rFonts w:ascii="Klavika" w:hAnsi="Klavika" w:cs="Tahoma"/>
          <w:b/>
          <w:sz w:val="20"/>
          <w:szCs w:val="20"/>
        </w:rPr>
        <w:t xml:space="preserve"> </w:t>
      </w:r>
      <w:r w:rsidRPr="00507E34">
        <w:rPr>
          <w:rFonts w:ascii="Klavika" w:hAnsi="Klavika" w:cs="Tahoma"/>
          <w:b/>
          <w:sz w:val="20"/>
          <w:szCs w:val="20"/>
        </w:rPr>
        <w:t>AUDIO-VIZUĀLAIS MATERIĀLS</w:t>
      </w:r>
    </w:p>
    <w:p w14:paraId="2F671C5A" w14:textId="77777777" w:rsidR="005334DA" w:rsidRPr="004C388E" w:rsidRDefault="005334DA" w:rsidP="005334D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eastAsia="Calibri" w:hAnsi="Klavika" w:cs="Tahoma"/>
          <w:color w:val="000000"/>
          <w:sz w:val="20"/>
          <w:szCs w:val="20"/>
        </w:rPr>
      </w:pPr>
      <w:r w:rsidRPr="004C388E">
        <w:rPr>
          <w:rFonts w:ascii="Klavika" w:eastAsia="Calibri" w:hAnsi="Klavika" w:cs="Tahoma"/>
          <w:color w:val="000000"/>
          <w:sz w:val="20"/>
          <w:szCs w:val="20"/>
        </w:rPr>
        <w:t>Obligātās reklāmas uzlīmes tiks piešķirtas dalībniekiem reģistrēšanās laikā. Ir iespējams atteikties no obligātajām reklāmas uzlīmēm samaksājot par to dalības maksu dubultā apmērā par katru neuzlīmēto reklāmas uzlīmi.</w:t>
      </w:r>
    </w:p>
    <w:p w14:paraId="1340AB2F" w14:textId="77777777" w:rsidR="00952FB0" w:rsidRPr="00507E34" w:rsidRDefault="005334DA" w:rsidP="005334DA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Bez īpašas saskaņošanas un samaksas kādam, rīkotājam ir tiesības, pēc saviem ieskatiem, izmantot jebkuru audio-vizuālo materiālu, kas ir izgatavots sacensību laikā</w:t>
      </w:r>
      <w:r w:rsidR="00952FB0" w:rsidRPr="00507E34">
        <w:rPr>
          <w:rFonts w:ascii="Klavika" w:hAnsi="Klavika" w:cs="Tahoma"/>
          <w:sz w:val="20"/>
          <w:szCs w:val="20"/>
        </w:rPr>
        <w:t>.</w:t>
      </w:r>
    </w:p>
    <w:p w14:paraId="32F3E891" w14:textId="77777777" w:rsidR="00952FB0" w:rsidRPr="00507E34" w:rsidRDefault="00952FB0" w:rsidP="00952FB0">
      <w:pPr>
        <w:pStyle w:val="ListParagraph"/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</w:p>
    <w:p w14:paraId="522DC8E2" w14:textId="77777777" w:rsidR="00B07261" w:rsidRPr="00507E34" w:rsidRDefault="00816097" w:rsidP="00B0726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b/>
          <w:sz w:val="20"/>
          <w:szCs w:val="20"/>
        </w:rPr>
        <w:t>PROTESTI UN APELĀCIJAS</w:t>
      </w:r>
    </w:p>
    <w:p w14:paraId="41806782" w14:textId="77777777" w:rsidR="0016451B" w:rsidRPr="00507E34" w:rsidRDefault="00816097" w:rsidP="0081609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Galvenā tiesneša lēmumi stājas spēkā no brīža</w:t>
      </w:r>
      <w:r w:rsidR="00DC61FE" w:rsidRPr="00507E34">
        <w:rPr>
          <w:rFonts w:ascii="Klavika" w:hAnsi="Klavika" w:cs="Tahoma"/>
          <w:sz w:val="20"/>
          <w:szCs w:val="20"/>
        </w:rPr>
        <w:t>,</w:t>
      </w:r>
      <w:r w:rsidRPr="00507E34">
        <w:rPr>
          <w:rFonts w:ascii="Klavika" w:hAnsi="Klavika" w:cs="Tahoma"/>
          <w:sz w:val="20"/>
          <w:szCs w:val="20"/>
        </w:rPr>
        <w:t xml:space="preserve"> kad tie ir parakstīti un piestiprināti pie sacensību oficiālā ziņojuma dēļa</w:t>
      </w:r>
      <w:r w:rsidR="0016451B" w:rsidRPr="00507E34">
        <w:rPr>
          <w:rFonts w:ascii="Klavika" w:hAnsi="Klavika" w:cs="Tahoma"/>
          <w:sz w:val="20"/>
          <w:szCs w:val="20"/>
        </w:rPr>
        <w:t xml:space="preserve">. </w:t>
      </w:r>
    </w:p>
    <w:p w14:paraId="760FC528" w14:textId="25DB9455" w:rsidR="0016451B" w:rsidRPr="00507E34" w:rsidRDefault="00E332E3" w:rsidP="0081609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E332E3">
        <w:rPr>
          <w:rFonts w:ascii="Klavika" w:hAnsi="Klavika" w:cs="Tahoma"/>
          <w:sz w:val="20"/>
          <w:szCs w:val="20"/>
        </w:rPr>
        <w:t>Visi protesti ir jāiesniedz sacensību sekretariātā un tiem jābūt adresētiem sacensību Komisāram. Protestiem ir jābūt iesniegtiem kopā ar drošības depozīta naudu EUR 200,- apmērā (Sporta protests), vai minimums EUR 500,- apmērā, ja protests saistīts ir ar automašīnas neatbilstību attiecīgajiem Tehniskajiem noteikumiem (Tehniskais protests)</w:t>
      </w:r>
      <w:r>
        <w:rPr>
          <w:rFonts w:ascii="Klavika" w:hAnsi="Klavika" w:cs="Tahoma"/>
          <w:sz w:val="20"/>
          <w:szCs w:val="20"/>
        </w:rPr>
        <w:t xml:space="preserve"> taču</w:t>
      </w:r>
      <w:r w:rsidRPr="00E332E3">
        <w:rPr>
          <w:rFonts w:ascii="Klavika" w:hAnsi="Klavika" w:cs="Tahoma"/>
          <w:sz w:val="20"/>
          <w:szCs w:val="20"/>
        </w:rPr>
        <w:t xml:space="preserve"> Tehniskā protesta gala drošības depozīta summu nosaka sacensību Komisāru žūrija</w:t>
      </w:r>
      <w:r w:rsidR="00161771">
        <w:rPr>
          <w:rFonts w:ascii="Klavika" w:hAnsi="Klavika" w:cs="Tahoma"/>
          <w:sz w:val="20"/>
          <w:szCs w:val="20"/>
        </w:rPr>
        <w:t>.</w:t>
      </w:r>
    </w:p>
    <w:p w14:paraId="560B950D" w14:textId="7DB97238" w:rsidR="00B76728" w:rsidRPr="00507E34" w:rsidRDefault="00816097" w:rsidP="0016451B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4C388E">
        <w:rPr>
          <w:rFonts w:ascii="Klavika" w:hAnsi="Klavika" w:cs="Tahoma"/>
          <w:sz w:val="20"/>
          <w:szCs w:val="20"/>
        </w:rPr>
        <w:t xml:space="preserve">Protestiem ir </w:t>
      </w:r>
      <w:bookmarkStart w:id="1" w:name="_GoBack"/>
      <w:r w:rsidRPr="004C388E">
        <w:rPr>
          <w:rFonts w:ascii="Klavika" w:hAnsi="Klavika" w:cs="Tahoma"/>
          <w:sz w:val="20"/>
          <w:szCs w:val="20"/>
        </w:rPr>
        <w:t xml:space="preserve">jābūt sagatavotiem un iesniegtiem atbilstoši </w:t>
      </w:r>
      <w:r w:rsidR="00DC61FE" w:rsidRPr="004C388E">
        <w:rPr>
          <w:rFonts w:ascii="Klavika" w:hAnsi="Klavika" w:cs="Tahoma"/>
          <w:sz w:val="20"/>
          <w:szCs w:val="20"/>
        </w:rPr>
        <w:t>LAF SK</w:t>
      </w:r>
      <w:r w:rsidRPr="004C388E">
        <w:rPr>
          <w:rFonts w:ascii="Klavika" w:hAnsi="Klavika" w:cs="Tahoma"/>
          <w:sz w:val="20"/>
          <w:szCs w:val="20"/>
        </w:rPr>
        <w:t xml:space="preserve"> </w:t>
      </w:r>
      <w:r w:rsidR="00DB48EC" w:rsidRPr="004C388E">
        <w:rPr>
          <w:rFonts w:ascii="Klavika" w:hAnsi="Klavika" w:cs="Tahoma"/>
          <w:sz w:val="20"/>
          <w:szCs w:val="20"/>
        </w:rPr>
        <w:t>11. nodaļai</w:t>
      </w:r>
      <w:r w:rsidR="00DC61FE" w:rsidRPr="004C388E">
        <w:rPr>
          <w:rFonts w:ascii="Klavika" w:hAnsi="Klavika" w:cs="Tahoma"/>
          <w:sz w:val="20"/>
          <w:szCs w:val="20"/>
        </w:rPr>
        <w:t>.</w:t>
      </w:r>
    </w:p>
    <w:p w14:paraId="156207F0" w14:textId="77777777" w:rsidR="0016451B" w:rsidRPr="00507E34" w:rsidRDefault="00816097" w:rsidP="0081609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 xml:space="preserve">Par protesta juridisko pamatojumu un tā atbilstību </w:t>
      </w:r>
      <w:r w:rsidR="00DC61FE" w:rsidRPr="00507E34">
        <w:rPr>
          <w:rFonts w:ascii="Klavika" w:hAnsi="Klavika" w:cs="Tahoma"/>
          <w:sz w:val="20"/>
          <w:szCs w:val="20"/>
        </w:rPr>
        <w:t>LAF SK</w:t>
      </w:r>
      <w:r w:rsidRPr="00507E34">
        <w:rPr>
          <w:rFonts w:ascii="Klavika" w:hAnsi="Klavika" w:cs="Tahoma"/>
          <w:sz w:val="20"/>
          <w:szCs w:val="20"/>
        </w:rPr>
        <w:t xml:space="preserve"> prasībām lemj sacensību Komisārs</w:t>
      </w:r>
      <w:r w:rsidR="0016451B" w:rsidRPr="00507E34">
        <w:rPr>
          <w:rFonts w:ascii="Klavika" w:hAnsi="Klavika" w:cs="Tahoma"/>
          <w:sz w:val="20"/>
          <w:szCs w:val="20"/>
        </w:rPr>
        <w:t>.</w:t>
      </w:r>
    </w:p>
    <w:p w14:paraId="6CD75176" w14:textId="77777777" w:rsidR="0016451B" w:rsidRPr="00507E34" w:rsidRDefault="00816097" w:rsidP="0081609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Ja protests ir noraidīts un protesta analīzes un pārbaudes izdevumi ir lielāki, nekā definēts Nolikumā, protestētājam ir jāsamaksā starpība</w:t>
      </w:r>
      <w:r w:rsidR="0016451B" w:rsidRPr="00507E34">
        <w:rPr>
          <w:rFonts w:ascii="Klavika" w:hAnsi="Klavika" w:cs="Tahoma"/>
          <w:sz w:val="20"/>
          <w:szCs w:val="20"/>
        </w:rPr>
        <w:t>.</w:t>
      </w:r>
    </w:p>
    <w:p w14:paraId="1B5CFC74" w14:textId="77777777" w:rsidR="0016451B" w:rsidRPr="00507E34" w:rsidRDefault="00816097" w:rsidP="0081609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Dalībnieks var iesniegt apelāciju atbilstoši LAF SK</w:t>
      </w:r>
      <w:r w:rsidR="00DC61FE" w:rsidRPr="00507E34">
        <w:rPr>
          <w:rFonts w:ascii="Klavika" w:hAnsi="Klavika" w:cs="Tahoma"/>
          <w:sz w:val="20"/>
          <w:szCs w:val="20"/>
        </w:rPr>
        <w:t xml:space="preserve"> 12.nodaļai.</w:t>
      </w:r>
      <w:r w:rsidRPr="00507E34">
        <w:rPr>
          <w:rFonts w:ascii="Klavika" w:hAnsi="Klavika" w:cs="Tahoma"/>
          <w:sz w:val="20"/>
          <w:szCs w:val="20"/>
        </w:rPr>
        <w:t xml:space="preserve"> Drošības depozīta iemaksas summa Apelācijas tiesai ir EUR 1000,-</w:t>
      </w:r>
      <w:r w:rsidR="0016451B" w:rsidRPr="00507E34">
        <w:rPr>
          <w:rFonts w:ascii="Klavika" w:hAnsi="Klavika" w:cs="Tahoma"/>
          <w:sz w:val="20"/>
          <w:szCs w:val="20"/>
        </w:rPr>
        <w:t>.</w:t>
      </w:r>
    </w:p>
    <w:p w14:paraId="594DA6DC" w14:textId="77777777" w:rsidR="0016451B" w:rsidRPr="00507E34" w:rsidRDefault="00816097" w:rsidP="0081609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Gadījumos, kad protests ir apmierināts, ie</w:t>
      </w:r>
      <w:bookmarkEnd w:id="1"/>
      <w:r w:rsidRPr="00507E34">
        <w:rPr>
          <w:rFonts w:ascii="Klavika" w:hAnsi="Klavika" w:cs="Tahoma"/>
          <w:sz w:val="20"/>
          <w:szCs w:val="20"/>
        </w:rPr>
        <w:t>maksātais drošības depozīts tiek atgriezts protesta iesniedzējam. Savukārt, ja protests tiek noraidits, iemaksātais drošības depozīts paliek Rīkotāja pārziņā</w:t>
      </w:r>
      <w:r w:rsidR="0016451B" w:rsidRPr="00507E34">
        <w:rPr>
          <w:rFonts w:ascii="Klavika" w:hAnsi="Klavika" w:cs="Tahoma"/>
          <w:sz w:val="20"/>
          <w:szCs w:val="20"/>
        </w:rPr>
        <w:t>.</w:t>
      </w:r>
    </w:p>
    <w:p w14:paraId="13073305" w14:textId="77777777" w:rsidR="0016451B" w:rsidRPr="00507E34" w:rsidRDefault="0016451B" w:rsidP="0016451B">
      <w:pPr>
        <w:pStyle w:val="ListParagraph"/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</w:p>
    <w:p w14:paraId="366234BC" w14:textId="069CED92" w:rsidR="00D80242" w:rsidRPr="00337118" w:rsidRDefault="00816097" w:rsidP="00D8024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337118">
        <w:rPr>
          <w:rFonts w:ascii="Klavika" w:hAnsi="Klavika" w:cs="Tahoma"/>
          <w:b/>
          <w:sz w:val="20"/>
          <w:szCs w:val="20"/>
        </w:rPr>
        <w:t>VISPĀRĪGĀ DROŠĪBA SACENSĪBĀS</w:t>
      </w:r>
      <w:r w:rsidR="00D80242" w:rsidRPr="00337118">
        <w:rPr>
          <w:rFonts w:ascii="Klavika" w:hAnsi="Klavika" w:cs="Tahoma"/>
          <w:b/>
          <w:sz w:val="20"/>
          <w:szCs w:val="20"/>
        </w:rPr>
        <w:t xml:space="preserve"> UN SODI</w:t>
      </w:r>
    </w:p>
    <w:p w14:paraId="3E65D3A5" w14:textId="3A7D5C65" w:rsidR="005A424C" w:rsidRPr="005A424C" w:rsidRDefault="00D80242" w:rsidP="005A424C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bCs/>
          <w:i/>
          <w:iCs/>
          <w:sz w:val="20"/>
          <w:szCs w:val="20"/>
        </w:rPr>
      </w:pPr>
      <w:r w:rsidRPr="00337118">
        <w:rPr>
          <w:rFonts w:ascii="Klavika" w:hAnsi="Klavika" w:cs="Tahoma"/>
          <w:bCs/>
          <w:sz w:val="20"/>
          <w:szCs w:val="20"/>
        </w:rPr>
        <w:t>Sodi tiek piemēroti saskaņā ar “Dzintara apļa kausa 202</w:t>
      </w:r>
      <w:r w:rsidR="005A424C">
        <w:rPr>
          <w:rFonts w:ascii="Klavika" w:hAnsi="Klavika" w:cs="Tahoma"/>
          <w:bCs/>
          <w:sz w:val="20"/>
          <w:szCs w:val="20"/>
        </w:rPr>
        <w:t>2</w:t>
      </w:r>
      <w:r w:rsidRPr="00337118">
        <w:rPr>
          <w:rFonts w:ascii="Klavika" w:hAnsi="Klavika" w:cs="Tahoma"/>
          <w:bCs/>
          <w:sz w:val="20"/>
          <w:szCs w:val="20"/>
        </w:rPr>
        <w:t xml:space="preserve">. gada” nolikuma Pielikumu Nr.1 </w:t>
      </w:r>
      <w:hyperlink r:id="rId9" w:history="1">
        <w:r w:rsidR="005A424C" w:rsidRPr="00CA1F73">
          <w:rPr>
            <w:rStyle w:val="Hyperlink"/>
          </w:rPr>
          <w:t>https://laf.lv/app/uploads/2022/03/Pielikums-Nr-1-Sodu-tabula.pdf</w:t>
        </w:r>
      </w:hyperlink>
    </w:p>
    <w:p w14:paraId="077C010B" w14:textId="77777777" w:rsidR="005A424C" w:rsidRPr="005A424C" w:rsidRDefault="005A424C" w:rsidP="005A424C">
      <w:pPr>
        <w:pStyle w:val="ListParagraph"/>
        <w:spacing w:after="0" w:line="240" w:lineRule="auto"/>
        <w:jc w:val="both"/>
        <w:rPr>
          <w:rFonts w:ascii="Klavika" w:hAnsi="Klavika" w:cs="Tahoma"/>
          <w:bCs/>
          <w:i/>
          <w:iCs/>
          <w:sz w:val="20"/>
          <w:szCs w:val="20"/>
        </w:rPr>
      </w:pPr>
    </w:p>
    <w:p w14:paraId="6776B685" w14:textId="37387029" w:rsidR="00740383" w:rsidRPr="00337118" w:rsidRDefault="005A424C" w:rsidP="00816097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>
        <w:rPr>
          <w:rFonts w:ascii="Klavika" w:hAnsi="Klavika" w:cs="Tahoma"/>
          <w:sz w:val="20"/>
          <w:szCs w:val="20"/>
        </w:rPr>
        <w:t>T</w:t>
      </w:r>
      <w:r w:rsidR="00816097" w:rsidRPr="00337118">
        <w:rPr>
          <w:rFonts w:ascii="Klavika" w:hAnsi="Klavika" w:cs="Tahoma"/>
          <w:sz w:val="20"/>
          <w:szCs w:val="20"/>
        </w:rPr>
        <w:t>ransportlīdzekļu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novietošana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sacensību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teritorijā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ir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atļauta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tikai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tam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paredzētajās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vietās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.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Nepareizi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novietoti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transportlīdzekļi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var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tikt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evakuēti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uz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transportlīdzekļa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īpašnieka</w:t>
      </w:r>
      <w:proofErr w:type="spellEnd"/>
      <w:r w:rsidR="0081609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816097" w:rsidRPr="00337118">
        <w:rPr>
          <w:rFonts w:ascii="Klavika" w:hAnsi="Klavika" w:cs="Tahoma"/>
          <w:sz w:val="20"/>
          <w:szCs w:val="20"/>
        </w:rPr>
        <w:t>rēķina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>.</w:t>
      </w:r>
    </w:p>
    <w:p w14:paraId="7E7ABB7C" w14:textId="77777777" w:rsidR="00740383" w:rsidRPr="00337118" w:rsidRDefault="00AA1BBB" w:rsidP="00AA1BBB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Nepiederošām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personām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aizliegts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atrasties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trases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izskrejās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vai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uz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evakuācijas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ceļa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ja </w:t>
      </w:r>
      <w:proofErr w:type="spellStart"/>
      <w:r w:rsidRPr="00337118">
        <w:rPr>
          <w:rFonts w:ascii="Klavika" w:hAnsi="Klavika" w:cs="Tahoma"/>
          <w:sz w:val="20"/>
          <w:szCs w:val="20"/>
        </w:rPr>
        <w:t>vien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nav </w:t>
      </w:r>
      <w:proofErr w:type="spellStart"/>
      <w:r w:rsidRPr="00337118">
        <w:rPr>
          <w:rFonts w:ascii="Klavika" w:hAnsi="Klavika" w:cs="Tahoma"/>
          <w:sz w:val="20"/>
          <w:szCs w:val="20"/>
        </w:rPr>
        <w:t>noticis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dalībnieku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sacensību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laikā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neplānoti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izbraucot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no </w:t>
      </w:r>
      <w:proofErr w:type="spellStart"/>
      <w:r w:rsidRPr="00337118">
        <w:rPr>
          <w:rFonts w:ascii="Klavika" w:hAnsi="Klavika" w:cs="Tahoma"/>
          <w:sz w:val="20"/>
          <w:szCs w:val="20"/>
        </w:rPr>
        <w:t>trases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>.</w:t>
      </w:r>
    </w:p>
    <w:p w14:paraId="457779FC" w14:textId="18F6190E" w:rsidR="00DC61FE" w:rsidRPr="00337118" w:rsidRDefault="00AA1BBB" w:rsidP="00AA1BBB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Motorizēta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transportlīdzekļu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lietošana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bez </w:t>
      </w:r>
      <w:proofErr w:type="spellStart"/>
      <w:r w:rsidR="004F0E17" w:rsidRPr="00337118">
        <w:rPr>
          <w:rFonts w:ascii="Klavika" w:hAnsi="Klavika" w:cs="Tahoma"/>
          <w:sz w:val="20"/>
          <w:szCs w:val="20"/>
        </w:rPr>
        <w:t>vadītāja</w:t>
      </w:r>
      <w:proofErr w:type="spellEnd"/>
      <w:r w:rsidR="004F0E1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4F0E17" w:rsidRPr="00337118">
        <w:rPr>
          <w:rFonts w:ascii="Klavika" w:hAnsi="Klavika" w:cs="Tahoma"/>
          <w:sz w:val="20"/>
          <w:szCs w:val="20"/>
        </w:rPr>
        <w:t>apliecības</w:t>
      </w:r>
      <w:proofErr w:type="spellEnd"/>
      <w:r w:rsidR="004F0E17" w:rsidRPr="00337118">
        <w:rPr>
          <w:rFonts w:ascii="Klavika" w:hAnsi="Klavika" w:cs="Tahoma"/>
          <w:sz w:val="20"/>
          <w:szCs w:val="20"/>
        </w:rPr>
        <w:t xml:space="preserve"> </w:t>
      </w:r>
      <w:r w:rsidRPr="00337118">
        <w:rPr>
          <w:rFonts w:ascii="Klavika" w:hAnsi="Klavika" w:cs="Tahoma"/>
          <w:sz w:val="20"/>
          <w:szCs w:val="20"/>
        </w:rPr>
        <w:t xml:space="preserve">to </w:t>
      </w:r>
      <w:proofErr w:type="spellStart"/>
      <w:r w:rsidRPr="00337118">
        <w:rPr>
          <w:rFonts w:ascii="Klavika" w:hAnsi="Klavika" w:cs="Tahoma"/>
          <w:sz w:val="20"/>
          <w:szCs w:val="20"/>
        </w:rPr>
        <w:t>vadīt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aizliegta</w:t>
      </w:r>
      <w:proofErr w:type="spellEnd"/>
      <w:r w:rsidRPr="00337118">
        <w:rPr>
          <w:rFonts w:ascii="Klavika" w:hAnsi="Klavika" w:cs="Tahoma"/>
          <w:sz w:val="20"/>
          <w:szCs w:val="20"/>
        </w:rPr>
        <w:t>.</w:t>
      </w:r>
      <w:r w:rsidR="00DC61FE" w:rsidRPr="00337118">
        <w:rPr>
          <w:rFonts w:ascii="Klavika" w:hAnsi="Klavika" w:cs="Tahoma"/>
          <w:sz w:val="20"/>
          <w:szCs w:val="20"/>
        </w:rPr>
        <w:t xml:space="preserve"> </w:t>
      </w:r>
      <w:r w:rsidRPr="00337118">
        <w:rPr>
          <w:rFonts w:ascii="Klavika" w:hAnsi="Klavika" w:cs="Tahoma"/>
          <w:sz w:val="20"/>
          <w:szCs w:val="20"/>
        </w:rPr>
        <w:t xml:space="preserve"> </w:t>
      </w:r>
    </w:p>
    <w:p w14:paraId="138F8ECB" w14:textId="77777777" w:rsidR="00740383" w:rsidRPr="00337118" w:rsidRDefault="00DC61FE" w:rsidP="00AA1BBB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Dalībnieki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337118">
        <w:rPr>
          <w:rFonts w:ascii="Klavika" w:hAnsi="Klavika" w:cs="Tahoma"/>
          <w:sz w:val="20"/>
          <w:szCs w:val="20"/>
        </w:rPr>
        <w:t>kā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b</w:t>
      </w:r>
      <w:r w:rsidR="00AA1BBB" w:rsidRPr="00337118">
        <w:rPr>
          <w:rFonts w:ascii="Klavika" w:hAnsi="Klavika" w:cs="Tahoma"/>
          <w:sz w:val="20"/>
          <w:szCs w:val="20"/>
        </w:rPr>
        <w:t>ērnu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vecāki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vai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pārstāvji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ir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atbildīgi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par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bērnu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aktivitātēm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sacensību</w:t>
      </w:r>
      <w:proofErr w:type="spellEnd"/>
      <w:r w:rsidR="00AA1BBB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AA1BBB" w:rsidRPr="00337118">
        <w:rPr>
          <w:rFonts w:ascii="Klavika" w:hAnsi="Klavika" w:cs="Tahoma"/>
          <w:sz w:val="20"/>
          <w:szCs w:val="20"/>
        </w:rPr>
        <w:t>laikā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>.</w:t>
      </w:r>
    </w:p>
    <w:p w14:paraId="0565B7D9" w14:textId="77777777" w:rsidR="00740383" w:rsidRPr="00337118" w:rsidRDefault="00AA1BBB" w:rsidP="00AA1BBB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Radīt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pastiprinātu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troksni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no 22:00 </w:t>
      </w:r>
      <w:proofErr w:type="spellStart"/>
      <w:r w:rsidRPr="00337118">
        <w:rPr>
          <w:rFonts w:ascii="Klavika" w:hAnsi="Klavika" w:cs="Tahoma"/>
          <w:sz w:val="20"/>
          <w:szCs w:val="20"/>
        </w:rPr>
        <w:t>līdz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08:00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aizliegts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. </w:t>
      </w:r>
      <w:proofErr w:type="spellStart"/>
      <w:r w:rsidRPr="00337118">
        <w:rPr>
          <w:rFonts w:ascii="Klavika" w:hAnsi="Klavika" w:cs="Tahoma"/>
          <w:sz w:val="20"/>
          <w:szCs w:val="20"/>
        </w:rPr>
        <w:t>Šajā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period</w:t>
      </w:r>
      <w:r w:rsidR="00DC61FE" w:rsidRPr="00337118">
        <w:rPr>
          <w:rFonts w:ascii="Klavika" w:hAnsi="Klavika" w:cs="Tahoma"/>
          <w:sz w:val="20"/>
          <w:szCs w:val="20"/>
        </w:rPr>
        <w:t>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aizliegts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darbināt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sacīkšu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automašīnas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dzinējus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kuru </w:t>
      </w:r>
      <w:proofErr w:type="spellStart"/>
      <w:r w:rsidRPr="00337118">
        <w:rPr>
          <w:rFonts w:ascii="Klavika" w:hAnsi="Klavika" w:cs="Tahoma"/>
          <w:sz w:val="20"/>
          <w:szCs w:val="20"/>
        </w:rPr>
        <w:t>skaņa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pārsniedz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to </w:t>
      </w:r>
      <w:proofErr w:type="spellStart"/>
      <w:r w:rsidRPr="00337118">
        <w:rPr>
          <w:rFonts w:ascii="Klavika" w:hAnsi="Klavika" w:cs="Tahoma"/>
          <w:sz w:val="20"/>
          <w:szCs w:val="20"/>
        </w:rPr>
        <w:t>automašīnu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dzinēju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skaņu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kas </w:t>
      </w:r>
      <w:proofErr w:type="spellStart"/>
      <w:r w:rsidRPr="00337118">
        <w:rPr>
          <w:rFonts w:ascii="Klavika" w:hAnsi="Klavika" w:cs="Tahoma"/>
          <w:sz w:val="20"/>
          <w:szCs w:val="20"/>
        </w:rPr>
        <w:t>piedalās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publiskajā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satiksmē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>.</w:t>
      </w:r>
    </w:p>
    <w:p w14:paraId="0FA265CE" w14:textId="77777777" w:rsidR="00740383" w:rsidRPr="00337118" w:rsidRDefault="008A3622" w:rsidP="008A3622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Ievērot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visus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vides </w:t>
      </w:r>
      <w:proofErr w:type="spellStart"/>
      <w:r w:rsidRPr="00337118">
        <w:rPr>
          <w:rFonts w:ascii="Klavika" w:hAnsi="Klavika" w:cs="Tahoma"/>
          <w:sz w:val="20"/>
          <w:szCs w:val="20"/>
        </w:rPr>
        <w:t>aizsardzības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noteikumus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kas </w:t>
      </w:r>
      <w:proofErr w:type="spellStart"/>
      <w:r w:rsidRPr="00337118">
        <w:rPr>
          <w:rFonts w:ascii="Klavika" w:hAnsi="Klavika" w:cs="Tahoma"/>
          <w:sz w:val="20"/>
          <w:szCs w:val="20"/>
        </w:rPr>
        <w:t>izriet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no </w:t>
      </w:r>
      <w:proofErr w:type="spellStart"/>
      <w:r w:rsidRPr="00337118">
        <w:rPr>
          <w:rFonts w:ascii="Klavika" w:hAnsi="Klavika" w:cs="Tahoma"/>
          <w:sz w:val="20"/>
          <w:szCs w:val="20"/>
        </w:rPr>
        <w:t>spēkā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esošajiem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tiesību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aktiem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obligāta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prasība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. </w:t>
      </w:r>
      <w:proofErr w:type="spellStart"/>
      <w:r w:rsidRPr="00337118">
        <w:rPr>
          <w:rFonts w:ascii="Klavika" w:hAnsi="Klavika" w:cs="Tahoma"/>
          <w:sz w:val="20"/>
          <w:szCs w:val="20"/>
        </w:rPr>
        <w:t>Izmest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atkritumus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atļauts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tikai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tam </w:t>
      </w:r>
      <w:proofErr w:type="spellStart"/>
      <w:r w:rsidRPr="00337118">
        <w:rPr>
          <w:rFonts w:ascii="Klavika" w:hAnsi="Klavika" w:cs="Tahoma"/>
          <w:sz w:val="20"/>
          <w:szCs w:val="20"/>
        </w:rPr>
        <w:t>speciāli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paredzētās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vietās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nosacījumu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ka </w:t>
      </w:r>
      <w:proofErr w:type="spellStart"/>
      <w:r w:rsidRPr="00337118">
        <w:rPr>
          <w:rFonts w:ascii="Klavika" w:hAnsi="Klavika" w:cs="Tahoma"/>
          <w:sz w:val="20"/>
          <w:szCs w:val="20"/>
        </w:rPr>
        <w:t>atkritumi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kas </w:t>
      </w:r>
      <w:proofErr w:type="spellStart"/>
      <w:r w:rsidRPr="00337118">
        <w:rPr>
          <w:rFonts w:ascii="Klavika" w:hAnsi="Klavika" w:cs="Tahoma"/>
          <w:sz w:val="20"/>
          <w:szCs w:val="20"/>
        </w:rPr>
        <w:t>izmesti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iekļaujas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izvietotajos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konteineros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. Ja </w:t>
      </w:r>
      <w:proofErr w:type="spellStart"/>
      <w:r w:rsidRPr="00337118">
        <w:rPr>
          <w:rFonts w:ascii="Klavika" w:hAnsi="Klavika" w:cs="Tahoma"/>
          <w:sz w:val="20"/>
          <w:szCs w:val="20"/>
        </w:rPr>
        <w:t>atkritumu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tvertnes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pilnas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337118">
        <w:rPr>
          <w:rFonts w:ascii="Klavika" w:hAnsi="Klavika" w:cs="Tahoma"/>
          <w:sz w:val="20"/>
          <w:szCs w:val="20"/>
        </w:rPr>
        <w:lastRenderedPageBreak/>
        <w:t>novietot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atkritumus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blakus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konteineram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aizliegts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. Ja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izvietoti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konteineri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dažāda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veida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atkritumiem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337118">
        <w:rPr>
          <w:rFonts w:ascii="Klavika" w:hAnsi="Klavika" w:cs="Tahoma"/>
          <w:sz w:val="20"/>
          <w:szCs w:val="20"/>
        </w:rPr>
        <w:t>atkritumus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sašķiro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pēc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veida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>.</w:t>
      </w:r>
    </w:p>
    <w:p w14:paraId="3C73504B" w14:textId="77777777" w:rsidR="00740383" w:rsidRPr="00337118" w:rsidRDefault="008A3622" w:rsidP="008A3622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Draudzīgas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vides </w:t>
      </w:r>
      <w:proofErr w:type="spellStart"/>
      <w:r w:rsidRPr="00337118">
        <w:rPr>
          <w:rFonts w:ascii="Klavika" w:hAnsi="Klavika" w:cs="Tahoma"/>
          <w:sz w:val="20"/>
          <w:szCs w:val="20"/>
        </w:rPr>
        <w:t>nodrošināšanai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visas </w:t>
      </w:r>
      <w:proofErr w:type="spellStart"/>
      <w:r w:rsidRPr="00337118">
        <w:rPr>
          <w:rFonts w:ascii="Klavika" w:hAnsi="Klavika" w:cs="Tahoma"/>
          <w:sz w:val="20"/>
          <w:szCs w:val="20"/>
        </w:rPr>
        <w:t>ierīces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kuras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patērē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enerģiju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ir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ieteicams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izslēgt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ja </w:t>
      </w:r>
      <w:proofErr w:type="spellStart"/>
      <w:r w:rsidRPr="00337118">
        <w:rPr>
          <w:rFonts w:ascii="Klavika" w:hAnsi="Klavika" w:cs="Tahoma"/>
          <w:sz w:val="20"/>
          <w:szCs w:val="20"/>
        </w:rPr>
        <w:t>nelieto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>.</w:t>
      </w:r>
    </w:p>
    <w:p w14:paraId="766F6C66" w14:textId="77777777" w:rsidR="00740383" w:rsidRPr="00337118" w:rsidRDefault="008A3622" w:rsidP="008A3622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Jebkāda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veida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komercaktivitātes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sacensību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laikā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trases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teritorijā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tai </w:t>
      </w:r>
      <w:proofErr w:type="spellStart"/>
      <w:r w:rsidRPr="00337118">
        <w:rPr>
          <w:rFonts w:ascii="Klavika" w:hAnsi="Klavika" w:cs="Tahoma"/>
          <w:sz w:val="20"/>
          <w:szCs w:val="20"/>
        </w:rPr>
        <w:t>skaitā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preču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tirdzniecība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, </w:t>
      </w:r>
      <w:proofErr w:type="spellStart"/>
      <w:r w:rsidRPr="00337118">
        <w:rPr>
          <w:rFonts w:ascii="Klavika" w:hAnsi="Klavika" w:cs="Tahoma"/>
          <w:sz w:val="20"/>
          <w:szCs w:val="20"/>
        </w:rPr>
        <w:t>produktu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prezentācijas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u.c.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var </w:t>
      </w:r>
      <w:proofErr w:type="spellStart"/>
      <w:r w:rsidRPr="00337118">
        <w:rPr>
          <w:rFonts w:ascii="Klavika" w:hAnsi="Klavika" w:cs="Tahoma"/>
          <w:sz w:val="20"/>
          <w:szCs w:val="20"/>
        </w:rPr>
        <w:t>tikt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veikta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tikai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pēc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Rīkotāja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rakstiskas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atļaujas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saņemšanas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>.</w:t>
      </w:r>
    </w:p>
    <w:p w14:paraId="2B9E77B2" w14:textId="77777777" w:rsidR="00740383" w:rsidRPr="00337118" w:rsidRDefault="008A3622" w:rsidP="008A3622">
      <w:pPr>
        <w:pStyle w:val="Default"/>
        <w:numPr>
          <w:ilvl w:val="1"/>
          <w:numId w:val="1"/>
        </w:numPr>
        <w:spacing w:after="22"/>
        <w:jc w:val="both"/>
        <w:rPr>
          <w:rFonts w:ascii="Klavika" w:hAnsi="Klavika" w:cs="Tahoma"/>
          <w:sz w:val="20"/>
          <w:szCs w:val="20"/>
        </w:rPr>
      </w:pPr>
      <w:proofErr w:type="spellStart"/>
      <w:r w:rsidRPr="00337118">
        <w:rPr>
          <w:rFonts w:ascii="Klavika" w:hAnsi="Klavika" w:cs="Tahoma"/>
          <w:sz w:val="20"/>
          <w:szCs w:val="20"/>
        </w:rPr>
        <w:t>Dažādu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reklāmas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materiālu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izplatīšana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sacensību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laikā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trases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teritorijā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r w:rsidR="009E3357" w:rsidRPr="00337118">
        <w:rPr>
          <w:rFonts w:ascii="Klavika" w:hAnsi="Klavika" w:cs="Tahoma"/>
          <w:sz w:val="20"/>
          <w:szCs w:val="20"/>
        </w:rPr>
        <w:t xml:space="preserve">var </w:t>
      </w:r>
      <w:proofErr w:type="spellStart"/>
      <w:r w:rsidR="009E3357" w:rsidRPr="00337118">
        <w:rPr>
          <w:rFonts w:ascii="Klavika" w:hAnsi="Klavika" w:cs="Tahoma"/>
          <w:sz w:val="20"/>
          <w:szCs w:val="20"/>
        </w:rPr>
        <w:t>tikt</w:t>
      </w:r>
      <w:proofErr w:type="spellEnd"/>
      <w:r w:rsidR="009E335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9E3357" w:rsidRPr="00337118">
        <w:rPr>
          <w:rFonts w:ascii="Klavika" w:hAnsi="Klavika" w:cs="Tahoma"/>
          <w:sz w:val="20"/>
          <w:szCs w:val="20"/>
        </w:rPr>
        <w:t>veikta</w:t>
      </w:r>
      <w:proofErr w:type="spellEnd"/>
      <w:r w:rsidR="009E335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9E3357" w:rsidRPr="00337118">
        <w:rPr>
          <w:rFonts w:ascii="Klavika" w:hAnsi="Klavika" w:cs="Tahoma"/>
          <w:sz w:val="20"/>
          <w:szCs w:val="20"/>
        </w:rPr>
        <w:t>tikai</w:t>
      </w:r>
      <w:proofErr w:type="spellEnd"/>
      <w:r w:rsidR="009E335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9E3357" w:rsidRPr="00337118">
        <w:rPr>
          <w:rFonts w:ascii="Klavika" w:hAnsi="Klavika" w:cs="Tahoma"/>
          <w:sz w:val="20"/>
          <w:szCs w:val="20"/>
        </w:rPr>
        <w:t>pēc</w:t>
      </w:r>
      <w:proofErr w:type="spellEnd"/>
      <w:r w:rsidR="009E3357"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="009E3357" w:rsidRPr="00337118">
        <w:rPr>
          <w:rFonts w:ascii="Klavika" w:hAnsi="Klavika" w:cs="Tahoma"/>
          <w:sz w:val="20"/>
          <w:szCs w:val="20"/>
        </w:rPr>
        <w:t>r</w:t>
      </w:r>
      <w:r w:rsidRPr="00337118">
        <w:rPr>
          <w:rFonts w:ascii="Klavika" w:hAnsi="Klavika" w:cs="Tahoma"/>
          <w:sz w:val="20"/>
          <w:szCs w:val="20"/>
        </w:rPr>
        <w:t>īkotāja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rakstiskas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atļaujas</w:t>
      </w:r>
      <w:proofErr w:type="spellEnd"/>
      <w:r w:rsidRPr="00337118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337118">
        <w:rPr>
          <w:rFonts w:ascii="Klavika" w:hAnsi="Klavika" w:cs="Tahoma"/>
          <w:sz w:val="20"/>
          <w:szCs w:val="20"/>
        </w:rPr>
        <w:t>saņemšanas</w:t>
      </w:r>
      <w:proofErr w:type="spellEnd"/>
      <w:r w:rsidR="00740383" w:rsidRPr="00337118">
        <w:rPr>
          <w:rFonts w:ascii="Klavika" w:hAnsi="Klavika" w:cs="Tahoma"/>
          <w:sz w:val="20"/>
          <w:szCs w:val="20"/>
        </w:rPr>
        <w:t xml:space="preserve">. </w:t>
      </w:r>
    </w:p>
    <w:p w14:paraId="49735719" w14:textId="0E69E9C5" w:rsidR="00161771" w:rsidRPr="00337118" w:rsidRDefault="009E3357" w:rsidP="00161771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337118">
        <w:rPr>
          <w:rFonts w:ascii="Klavika" w:hAnsi="Klavika" w:cs="Tahoma"/>
          <w:sz w:val="20"/>
          <w:szCs w:val="20"/>
        </w:rPr>
        <w:t>Soda naudas, kas ir piemērotas kādam dalībniekam sacensību laikā ir jāiemaksā sacensību sekretariātā līdz nākošai izbraukšanai uz trasi, bet ne vēlāk kā stundas laikā no brīža</w:t>
      </w:r>
      <w:r w:rsidR="008B4378" w:rsidRPr="00337118">
        <w:rPr>
          <w:rFonts w:ascii="Klavika" w:hAnsi="Klavika" w:cs="Tahoma"/>
          <w:sz w:val="20"/>
          <w:szCs w:val="20"/>
        </w:rPr>
        <w:t>,</w:t>
      </w:r>
      <w:r w:rsidRPr="00337118">
        <w:rPr>
          <w:rFonts w:ascii="Klavika" w:hAnsi="Klavika" w:cs="Tahoma"/>
          <w:sz w:val="20"/>
          <w:szCs w:val="20"/>
        </w:rPr>
        <w:t xml:space="preserve"> kad ir pieņemts lēmums par soda piemērošanu. Rīkotājam ir tiesības liegt piedalīties sacensībās Dalībniekam, kurš nebūs veicis piemērotā soda apmaksu. Jebkura soda piemērošanu veic sacensību Galvenais tiesnesis</w:t>
      </w:r>
      <w:r w:rsidR="00306833">
        <w:rPr>
          <w:rFonts w:ascii="Klavika" w:hAnsi="Klavika" w:cs="Tahoma"/>
          <w:sz w:val="20"/>
          <w:szCs w:val="20"/>
        </w:rPr>
        <w:t xml:space="preserve"> </w:t>
      </w:r>
      <w:r w:rsidR="00306833" w:rsidRPr="00621628">
        <w:rPr>
          <w:rFonts w:ascii="Klavika" w:hAnsi="Klavika" w:cs="Tahoma"/>
          <w:sz w:val="20"/>
          <w:szCs w:val="20"/>
        </w:rPr>
        <w:t>vai Sacensību komisārs</w:t>
      </w:r>
      <w:r w:rsidR="00740383" w:rsidRPr="00621628">
        <w:rPr>
          <w:rFonts w:ascii="Klavika" w:eastAsia="MS Mincho" w:hAnsi="Klavika" w:cs="Tahoma"/>
          <w:sz w:val="20"/>
          <w:szCs w:val="20"/>
        </w:rPr>
        <w:t>.</w:t>
      </w:r>
    </w:p>
    <w:p w14:paraId="350928AC" w14:textId="77777777" w:rsidR="00421C68" w:rsidRPr="00D80242" w:rsidRDefault="00421C68" w:rsidP="00D80242">
      <w:p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</w:p>
    <w:p w14:paraId="3756FFB6" w14:textId="367057B7" w:rsidR="00B07261" w:rsidRPr="00507E34" w:rsidRDefault="00603D9B" w:rsidP="00603D9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b/>
          <w:bCs/>
          <w:sz w:val="20"/>
          <w:szCs w:val="20"/>
        </w:rPr>
        <w:t>A</w:t>
      </w:r>
      <w:r w:rsidR="002A1C4C" w:rsidRPr="00507E34">
        <w:rPr>
          <w:rFonts w:ascii="Klavika" w:hAnsi="Klavika" w:cs="Tahoma"/>
          <w:b/>
          <w:bCs/>
          <w:sz w:val="20"/>
          <w:szCs w:val="20"/>
        </w:rPr>
        <w:t>P</w:t>
      </w:r>
      <w:r w:rsidRPr="00507E34">
        <w:rPr>
          <w:rFonts w:ascii="Klavika" w:hAnsi="Klavika" w:cs="Tahoma"/>
          <w:b/>
          <w:bCs/>
          <w:sz w:val="20"/>
          <w:szCs w:val="20"/>
        </w:rPr>
        <w:t>BALVOŠANAS CEREMONIJA</w:t>
      </w:r>
      <w:r w:rsidR="00B07261" w:rsidRPr="00507E34">
        <w:rPr>
          <w:rFonts w:ascii="Klavika" w:hAnsi="Klavika" w:cs="Tahoma"/>
          <w:b/>
          <w:sz w:val="20"/>
          <w:szCs w:val="20"/>
        </w:rPr>
        <w:t xml:space="preserve"> </w:t>
      </w:r>
    </w:p>
    <w:p w14:paraId="1F9CB5B2" w14:textId="77777777" w:rsidR="009E3357" w:rsidRPr="004C388E" w:rsidRDefault="009E3357" w:rsidP="009E3357">
      <w:pPr>
        <w:pStyle w:val="Default"/>
        <w:numPr>
          <w:ilvl w:val="1"/>
          <w:numId w:val="1"/>
        </w:numPr>
        <w:jc w:val="both"/>
        <w:rPr>
          <w:rFonts w:ascii="Klavika" w:eastAsia="MS Mincho" w:hAnsi="Klavika" w:cs="Tahoma"/>
          <w:sz w:val="20"/>
          <w:szCs w:val="20"/>
          <w:lang w:val="lv-LV"/>
        </w:rPr>
      </w:pPr>
      <w:r w:rsidRPr="004C388E">
        <w:rPr>
          <w:rFonts w:ascii="Klavika" w:eastAsia="MS Mincho" w:hAnsi="Klavika" w:cs="Tahoma"/>
          <w:sz w:val="20"/>
          <w:szCs w:val="20"/>
          <w:lang w:val="lv-LV"/>
        </w:rPr>
        <w:t>Apbalvošanas ceremonija tiek rīkota atbilstoši sacensību dienaskārtībai.</w:t>
      </w:r>
    </w:p>
    <w:p w14:paraId="59F33991" w14:textId="77777777" w:rsidR="002A136B" w:rsidRPr="00507E34" w:rsidRDefault="009E3357" w:rsidP="009E3357">
      <w:pPr>
        <w:pStyle w:val="Default"/>
        <w:numPr>
          <w:ilvl w:val="1"/>
          <w:numId w:val="1"/>
        </w:numPr>
        <w:jc w:val="both"/>
        <w:rPr>
          <w:rFonts w:ascii="Klavika" w:eastAsia="MS Mincho" w:hAnsi="Klavika" w:cs="Tahoma"/>
          <w:sz w:val="20"/>
          <w:szCs w:val="20"/>
        </w:rPr>
      </w:pPr>
      <w:proofErr w:type="spellStart"/>
      <w:r w:rsidRPr="00507E34">
        <w:rPr>
          <w:rFonts w:ascii="Klavika" w:eastAsia="MS Mincho" w:hAnsi="Klavika" w:cs="Tahoma"/>
          <w:sz w:val="20"/>
          <w:szCs w:val="20"/>
        </w:rPr>
        <w:t>Laureātu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ierašanās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uz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apbalvošanas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ceremoniju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ir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obligāta</w:t>
      </w:r>
      <w:proofErr w:type="spellEnd"/>
      <w:r w:rsidR="002A136B" w:rsidRPr="00507E34">
        <w:rPr>
          <w:rFonts w:ascii="Klavika" w:eastAsia="MS Mincho" w:hAnsi="Klavika" w:cs="Tahoma"/>
          <w:sz w:val="20"/>
          <w:szCs w:val="20"/>
        </w:rPr>
        <w:t>.</w:t>
      </w:r>
    </w:p>
    <w:p w14:paraId="62F44997" w14:textId="77777777" w:rsidR="002A136B" w:rsidRPr="00507E34" w:rsidRDefault="00A12A52" w:rsidP="002A136B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eastAsia="MS Mincho" w:hAnsi="Klavika" w:cs="Tahoma"/>
          <w:bCs/>
          <w:sz w:val="20"/>
          <w:szCs w:val="20"/>
        </w:rPr>
        <w:t>Apbalvošanas ceremonijā laureātiem obligāti jāvelk sportista kombinezons. Ierodoties uz apbalvošanas cermoniju ne sportista kombinezonā dalībniekam var tikt piemērots sods EUR 100,-.</w:t>
      </w:r>
    </w:p>
    <w:p w14:paraId="50B7FE7F" w14:textId="77777777" w:rsidR="00DD7F99" w:rsidRPr="00507E34" w:rsidRDefault="00A12A52" w:rsidP="002A136B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r w:rsidRPr="00507E34">
        <w:rPr>
          <w:rFonts w:ascii="Klavika" w:hAnsi="Klavika" w:cs="Tahoma"/>
          <w:sz w:val="20"/>
          <w:szCs w:val="20"/>
        </w:rPr>
        <w:t>Par apbalvošanas ceremonijas kārtību un laureātu skaitu</w:t>
      </w:r>
      <w:r w:rsidR="008B4378" w:rsidRPr="00507E34">
        <w:rPr>
          <w:rFonts w:ascii="Klavika" w:hAnsi="Klavika" w:cs="Tahoma"/>
          <w:sz w:val="20"/>
          <w:szCs w:val="20"/>
        </w:rPr>
        <w:t>,</w:t>
      </w:r>
      <w:r w:rsidRPr="00507E34">
        <w:rPr>
          <w:rFonts w:ascii="Klavika" w:hAnsi="Klavika" w:cs="Tahoma"/>
          <w:sz w:val="20"/>
          <w:szCs w:val="20"/>
        </w:rPr>
        <w:t xml:space="preserve"> dalībnieki tiks informēti dalībnieku sapulcē.</w:t>
      </w:r>
    </w:p>
    <w:p w14:paraId="37EF5D5B" w14:textId="77777777" w:rsidR="004F0E17" w:rsidRPr="00507E34" w:rsidRDefault="004F0E17" w:rsidP="00DD7F99">
      <w:p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</w:p>
    <w:p w14:paraId="697A1B61" w14:textId="77777777" w:rsidR="00DD7F99" w:rsidRPr="00507E34" w:rsidRDefault="00603D9B" w:rsidP="00603D9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b/>
          <w:sz w:val="20"/>
          <w:szCs w:val="20"/>
        </w:rPr>
        <w:t>LAIKA FIKSĒŠANAS IEKĀRTA - TRANSPONDERS</w:t>
      </w:r>
    </w:p>
    <w:p w14:paraId="0C7946D6" w14:textId="77777777" w:rsidR="00550A85" w:rsidRPr="00507E34" w:rsidRDefault="00550A85" w:rsidP="00550A85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eastAsia="MS Mincho" w:hAnsi="Klavika" w:cs="Tahoma"/>
          <w:color w:val="000000"/>
          <w:sz w:val="20"/>
          <w:szCs w:val="20"/>
          <w:lang w:val="en-US"/>
        </w:rPr>
      </w:pPr>
      <w:r w:rsidRPr="004C388E">
        <w:rPr>
          <w:rFonts w:ascii="Klavika" w:eastAsia="MS Mincho" w:hAnsi="Klavika" w:cs="Tahoma"/>
          <w:color w:val="000000"/>
          <w:sz w:val="20"/>
          <w:szCs w:val="20"/>
        </w:rPr>
        <w:t xml:space="preserve">Dalībniekam ir pienākums nodrošināt, ka sacīkšu automašīna ir aprīkota ar laika fiksēšanas iekārtu, jeb transponderu, visu sacensības laiku.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Dalībnieks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ir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materiāli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atbildīgs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par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īrētajiem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transponderiem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, kas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piestiprināti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pie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sacīkšu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automašīnas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.</w:t>
      </w:r>
    </w:p>
    <w:p w14:paraId="239F371E" w14:textId="77777777" w:rsidR="00550A85" w:rsidRPr="00507E34" w:rsidRDefault="00550A85" w:rsidP="00550A85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eastAsia="MS Mincho" w:hAnsi="Klavika" w:cs="Tahoma"/>
          <w:color w:val="000000"/>
          <w:sz w:val="20"/>
          <w:szCs w:val="20"/>
          <w:lang w:val="en-US"/>
        </w:rPr>
      </w:pP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Īrētā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transpondera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sabojāšanas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vai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pazaudēšanas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gadījumā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,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dalībniekam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ir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jākompensē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="00603D9B"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r</w:t>
      </w:r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īkotājam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transpondera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vērtība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EUR </w:t>
      </w:r>
      <w:proofErr w:type="gram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400,-</w:t>
      </w:r>
      <w:proofErr w:type="gram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apmērā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. </w:t>
      </w:r>
    </w:p>
    <w:p w14:paraId="2E12364B" w14:textId="77777777" w:rsidR="00066F67" w:rsidRPr="00507E34" w:rsidRDefault="00550A85" w:rsidP="00550A85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Transponderi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ir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jāatgriež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sacensību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sekretariātā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60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minūšu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laikā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no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brīža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kad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dalībnieks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ir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pabeidzis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 xml:space="preserve"> </w:t>
      </w:r>
      <w:proofErr w:type="spellStart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sacensības</w:t>
      </w:r>
      <w:proofErr w:type="spellEnd"/>
      <w:r w:rsidRPr="00507E34">
        <w:rPr>
          <w:rFonts w:ascii="Klavika" w:eastAsia="MS Mincho" w:hAnsi="Klavika" w:cs="Tahoma"/>
          <w:color w:val="000000"/>
          <w:sz w:val="20"/>
          <w:szCs w:val="20"/>
          <w:lang w:val="en-US"/>
        </w:rPr>
        <w:t>.</w:t>
      </w:r>
      <w:r w:rsidR="00DD7F99" w:rsidRPr="00507E34">
        <w:rPr>
          <w:rFonts w:ascii="Klavika" w:hAnsi="Klavika" w:cs="Tahoma"/>
          <w:sz w:val="20"/>
          <w:szCs w:val="20"/>
        </w:rPr>
        <w:t xml:space="preserve"> </w:t>
      </w:r>
    </w:p>
    <w:p w14:paraId="0BB99E29" w14:textId="77777777" w:rsidR="00066F67" w:rsidRPr="00507E34" w:rsidRDefault="00066F67" w:rsidP="00066F67">
      <w:pPr>
        <w:pStyle w:val="ListParagraph"/>
        <w:spacing w:after="0" w:line="240" w:lineRule="auto"/>
        <w:jc w:val="both"/>
        <w:rPr>
          <w:rFonts w:ascii="Klavika" w:hAnsi="Klavika" w:cs="Tahoma"/>
          <w:sz w:val="20"/>
          <w:szCs w:val="20"/>
        </w:rPr>
      </w:pPr>
    </w:p>
    <w:p w14:paraId="6AF5463C" w14:textId="77777777" w:rsidR="00066F67" w:rsidRPr="00507E34" w:rsidRDefault="000640EE" w:rsidP="00066F6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b/>
          <w:sz w:val="20"/>
          <w:szCs w:val="20"/>
        </w:rPr>
        <w:t>CAURLAIDES</w:t>
      </w:r>
    </w:p>
    <w:p w14:paraId="5E94669A" w14:textId="77777777" w:rsidR="00413058" w:rsidRPr="00507E34" w:rsidRDefault="00413058" w:rsidP="00413058">
      <w:pPr>
        <w:numPr>
          <w:ilvl w:val="1"/>
          <w:numId w:val="1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 xml:space="preserve">Visām personām, kas atrodas </w:t>
      </w:r>
      <w:r w:rsidR="000640EE" w:rsidRPr="00507E34">
        <w:rPr>
          <w:rFonts w:ascii="Klavika" w:hAnsi="Klavika" w:cs="Tahoma"/>
          <w:color w:val="000000"/>
          <w:sz w:val="20"/>
          <w:szCs w:val="20"/>
        </w:rPr>
        <w:t>S</w:t>
      </w:r>
      <w:r w:rsidRPr="00507E34">
        <w:rPr>
          <w:rFonts w:ascii="Klavika" w:hAnsi="Klavika" w:cs="Tahoma"/>
          <w:color w:val="000000"/>
          <w:sz w:val="20"/>
          <w:szCs w:val="20"/>
        </w:rPr>
        <w:t xml:space="preserve">acensību trases teritorijā ir jānēsā līdzi </w:t>
      </w:r>
      <w:r w:rsidR="000640EE" w:rsidRPr="00507E34">
        <w:rPr>
          <w:rFonts w:ascii="Klavika" w:hAnsi="Klavika" w:cs="Tahoma"/>
          <w:color w:val="000000"/>
          <w:sz w:val="20"/>
          <w:szCs w:val="20"/>
        </w:rPr>
        <w:t>R</w:t>
      </w:r>
      <w:r w:rsidRPr="00507E34">
        <w:rPr>
          <w:rFonts w:ascii="Klavika" w:hAnsi="Klavika" w:cs="Tahoma"/>
          <w:color w:val="000000"/>
          <w:sz w:val="20"/>
          <w:szCs w:val="20"/>
        </w:rPr>
        <w:t>īkotāja izsniegtās caurlaides.</w:t>
      </w:r>
    </w:p>
    <w:p w14:paraId="7E31170E" w14:textId="77777777" w:rsidR="00066F67" w:rsidRPr="00507E34" w:rsidRDefault="00413058" w:rsidP="00413058">
      <w:pPr>
        <w:numPr>
          <w:ilvl w:val="1"/>
          <w:numId w:val="1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Automašīnu stāvvietu caurlaides dod tiesības novietot automašīnu tajā stāvvietā, kas norādīta caurlaidē. Aizpildītai automašīnas caurlaidei jābūt piestiprinātai uz automašīnas priekšējā loga. Katrai komandai dalībnieku parkā var atrasties 2 servisa automašīnas</w:t>
      </w:r>
      <w:r w:rsidR="00066F67" w:rsidRPr="00507E34">
        <w:rPr>
          <w:rFonts w:ascii="Klavika" w:hAnsi="Klavika" w:cs="Tahoma"/>
          <w:color w:val="000000"/>
          <w:sz w:val="20"/>
          <w:szCs w:val="20"/>
        </w:rPr>
        <w:t>.</w:t>
      </w:r>
    </w:p>
    <w:p w14:paraId="3C4E709E" w14:textId="77777777" w:rsidR="00066F67" w:rsidRPr="00507E34" w:rsidRDefault="000640EE" w:rsidP="00D05C8A">
      <w:pPr>
        <w:numPr>
          <w:ilvl w:val="1"/>
          <w:numId w:val="1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Bojātas caurlaides var tikt nomainītas Sacensību sekretariātā</w:t>
      </w:r>
      <w:r w:rsidR="00066F67" w:rsidRPr="00507E34">
        <w:rPr>
          <w:rFonts w:ascii="Klavika" w:hAnsi="Klavika" w:cs="Tahoma"/>
          <w:color w:val="000000"/>
          <w:sz w:val="20"/>
          <w:szCs w:val="20"/>
        </w:rPr>
        <w:t>.</w:t>
      </w:r>
    </w:p>
    <w:p w14:paraId="2843330B" w14:textId="77777777" w:rsidR="000640EE" w:rsidRPr="00507E34" w:rsidRDefault="000640EE" w:rsidP="000640EE">
      <w:pPr>
        <w:pStyle w:val="ListParagraph"/>
        <w:numPr>
          <w:ilvl w:val="1"/>
          <w:numId w:val="1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Reģistrējoties sacensībām, visu klašu sacensību dalībnieki saņem sekojošu skaitu ar caurlaidēm:</w:t>
      </w:r>
    </w:p>
    <w:p w14:paraId="3509F813" w14:textId="77777777" w:rsidR="000640EE" w:rsidRPr="00507E34" w:rsidRDefault="000640EE" w:rsidP="000640EE">
      <w:pPr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Braucējs – 1 gab (ar iekļūšanu Dalībnieku parkā);</w:t>
      </w:r>
    </w:p>
    <w:p w14:paraId="5A7ECAE4" w14:textId="1A4207DF" w:rsidR="000640EE" w:rsidRPr="00507E34" w:rsidRDefault="00FA10EC" w:rsidP="000640EE">
      <w:pPr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>
        <w:rPr>
          <w:rFonts w:ascii="Klavika" w:hAnsi="Klavika" w:cs="Tahoma"/>
          <w:color w:val="000000"/>
          <w:sz w:val="20"/>
          <w:szCs w:val="20"/>
        </w:rPr>
        <w:t>Mehāniķiem – 2</w:t>
      </w:r>
      <w:r w:rsidR="000640EE" w:rsidRPr="00507E34">
        <w:rPr>
          <w:rFonts w:ascii="Klavika" w:hAnsi="Klavika" w:cs="Tahoma"/>
          <w:color w:val="000000"/>
          <w:sz w:val="20"/>
          <w:szCs w:val="20"/>
        </w:rPr>
        <w:t xml:space="preserve"> gab (ar iekļūšanu Dalībnieku parkā);</w:t>
      </w:r>
    </w:p>
    <w:p w14:paraId="4D3A6C70" w14:textId="77777777" w:rsidR="00066F67" w:rsidRPr="00507E34" w:rsidRDefault="000640EE" w:rsidP="000640EE">
      <w:pPr>
        <w:numPr>
          <w:ilvl w:val="0"/>
          <w:numId w:val="18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Braucēja apkalpes automašīnai – 2 gab (iebraukšanai Dalībnieku parkā)</w:t>
      </w:r>
      <w:r w:rsidR="00066F67" w:rsidRPr="00507E34">
        <w:rPr>
          <w:rFonts w:ascii="Klavika" w:hAnsi="Klavika" w:cs="Tahoma"/>
          <w:color w:val="000000"/>
          <w:sz w:val="20"/>
          <w:szCs w:val="20"/>
        </w:rPr>
        <w:t>.</w:t>
      </w:r>
    </w:p>
    <w:p w14:paraId="323E41B8" w14:textId="77777777" w:rsidR="00066F67" w:rsidRPr="00507E34" w:rsidRDefault="00A14A3B" w:rsidP="00066F67">
      <w:pPr>
        <w:numPr>
          <w:ilvl w:val="1"/>
          <w:numId w:val="1"/>
        </w:numPr>
        <w:tabs>
          <w:tab w:val="left" w:pos="142"/>
        </w:tabs>
        <w:spacing w:after="0" w:line="240" w:lineRule="auto"/>
        <w:jc w:val="both"/>
        <w:rPr>
          <w:rFonts w:ascii="Klavika" w:hAnsi="Klavika" w:cs="Tahoma"/>
          <w:color w:val="000000"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>Izsniegto caurlaižu skaits nesummējas arī gadījumos, kad dalībnieks sacensībās startē vairākās klasēs.</w:t>
      </w:r>
    </w:p>
    <w:p w14:paraId="196BF48E" w14:textId="77777777" w:rsidR="00066F67" w:rsidRPr="00507E34" w:rsidRDefault="00243740" w:rsidP="00066F67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  <w:r w:rsidRPr="00507E34">
        <w:rPr>
          <w:rFonts w:ascii="Klavika" w:hAnsi="Klavika" w:cs="Tahoma"/>
          <w:color w:val="000000"/>
          <w:sz w:val="20"/>
          <w:szCs w:val="20"/>
        </w:rPr>
        <w:t xml:space="preserve">Visas izdotās caurlaides </w:t>
      </w:r>
      <w:r w:rsidR="00A14A3B" w:rsidRPr="00507E34">
        <w:rPr>
          <w:rFonts w:ascii="Klavika" w:hAnsi="Klavika" w:cs="Tahoma"/>
          <w:color w:val="000000"/>
          <w:sz w:val="20"/>
          <w:szCs w:val="20"/>
        </w:rPr>
        <w:t>ir numurētas un tādā veidā piederīgas kādam konkrētam dalībniekam. Attiecīgais dalībnieks ir atbildīgs par noteikumu pārkāpumiem sacensību laikā ko veic caurlaides turētājs.</w:t>
      </w:r>
    </w:p>
    <w:p w14:paraId="5D91B4B7" w14:textId="77777777" w:rsidR="00066F67" w:rsidRPr="00507E34" w:rsidRDefault="00066F67" w:rsidP="00066F67">
      <w:pPr>
        <w:pStyle w:val="ListParagraph"/>
        <w:spacing w:after="0" w:line="240" w:lineRule="auto"/>
        <w:jc w:val="both"/>
        <w:rPr>
          <w:rFonts w:ascii="Klavika" w:hAnsi="Klavika" w:cs="Tahoma"/>
          <w:b/>
          <w:sz w:val="20"/>
          <w:szCs w:val="20"/>
        </w:rPr>
      </w:pPr>
    </w:p>
    <w:p w14:paraId="39CEB51C" w14:textId="77777777" w:rsidR="00D05C8A" w:rsidRPr="00507E34" w:rsidRDefault="00D05C8A" w:rsidP="00D05C8A">
      <w:pPr>
        <w:pStyle w:val="Default"/>
        <w:numPr>
          <w:ilvl w:val="0"/>
          <w:numId w:val="1"/>
        </w:numPr>
        <w:jc w:val="both"/>
        <w:rPr>
          <w:rFonts w:ascii="Klavika" w:eastAsia="MS Mincho" w:hAnsi="Klavika" w:cs="Tahoma"/>
          <w:sz w:val="20"/>
          <w:szCs w:val="20"/>
        </w:rPr>
      </w:pPr>
      <w:r w:rsidRPr="00507E34">
        <w:rPr>
          <w:rFonts w:ascii="Klavika" w:hAnsi="Klavika" w:cs="Tahoma"/>
          <w:b/>
          <w:sz w:val="20"/>
          <w:szCs w:val="20"/>
        </w:rPr>
        <w:t>CITI NOTEIKUMI</w:t>
      </w:r>
    </w:p>
    <w:p w14:paraId="4A06CAD6" w14:textId="77777777" w:rsidR="00170813" w:rsidRPr="00507E34" w:rsidRDefault="00D05C8A" w:rsidP="00D05C8A">
      <w:pPr>
        <w:pStyle w:val="Default"/>
        <w:numPr>
          <w:ilvl w:val="1"/>
          <w:numId w:val="1"/>
        </w:numPr>
        <w:jc w:val="both"/>
        <w:rPr>
          <w:rFonts w:ascii="Klavika" w:eastAsia="MS Mincho" w:hAnsi="Klavika" w:cs="Tahoma"/>
          <w:sz w:val="20"/>
          <w:szCs w:val="20"/>
        </w:rPr>
      </w:pPr>
      <w:proofErr w:type="spellStart"/>
      <w:r w:rsidRPr="00507E34">
        <w:rPr>
          <w:rFonts w:ascii="Klavika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hAnsi="Klavika" w:cs="Tahoma"/>
          <w:sz w:val="20"/>
          <w:szCs w:val="20"/>
        </w:rPr>
        <w:t>laikā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dalībniekiem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komandas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biedriem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mehāniķiem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radiniekiem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un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citiem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piederīgajiem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ir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kategoriski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aizliegts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uzvesties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agresīvi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bļaustīties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lamāties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ne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attiecībā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uz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tiesnešiem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ne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arī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uz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citiem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sacensību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dalībniekiem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.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Šāda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rīcība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tie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interpretēta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kā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nesportiska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rīcība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par kuru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ir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paredzēts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sods,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pirmajā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reizē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200 EUR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apmērā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turpmākā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piedalīšanās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sacensībās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ar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brīdinājumu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savukārt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atkārtot</w:t>
      </w:r>
      <w:r w:rsidR="00170813" w:rsidRPr="00507E34">
        <w:rPr>
          <w:rFonts w:ascii="Klavika" w:eastAsia="MS Mincho" w:hAnsi="Klavika" w:cs="Tahoma"/>
          <w:sz w:val="20"/>
          <w:szCs w:val="20"/>
        </w:rPr>
        <w:t>i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attiecīgais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dalībnieks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tiek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izslēgts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no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lastRenderedPageBreak/>
        <w:t>sacensībām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.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Atkārtotas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rīcības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gadījumā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papildus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tam, par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konkrēto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gadījumu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tiek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informēts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LAF un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balstoties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uz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attiecīgo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ziņojumu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LAF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Prezidijam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tiek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lemts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par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dalībnieka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diskvalifikāciju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un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licences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="00170813" w:rsidRPr="00507E34">
        <w:rPr>
          <w:rFonts w:ascii="Klavika" w:eastAsia="MS Mincho" w:hAnsi="Klavika" w:cs="Tahoma"/>
          <w:sz w:val="20"/>
          <w:szCs w:val="20"/>
        </w:rPr>
        <w:t>anulēšanu</w:t>
      </w:r>
      <w:proofErr w:type="spellEnd"/>
      <w:r w:rsidR="00170813" w:rsidRPr="00507E34">
        <w:rPr>
          <w:rFonts w:ascii="Klavika" w:eastAsia="MS Mincho" w:hAnsi="Klavika" w:cs="Tahoma"/>
          <w:sz w:val="20"/>
          <w:szCs w:val="20"/>
        </w:rPr>
        <w:t>.</w:t>
      </w:r>
    </w:p>
    <w:p w14:paraId="01A06184" w14:textId="77777777" w:rsidR="00697B79" w:rsidRPr="00507E34" w:rsidRDefault="00170813" w:rsidP="00D05C8A">
      <w:pPr>
        <w:pStyle w:val="Default"/>
        <w:numPr>
          <w:ilvl w:val="1"/>
          <w:numId w:val="1"/>
        </w:numPr>
        <w:jc w:val="both"/>
        <w:rPr>
          <w:rFonts w:ascii="Klavika" w:eastAsia="MS Mincho" w:hAnsi="Klavika" w:cs="Tahoma"/>
          <w:sz w:val="20"/>
          <w:szCs w:val="20"/>
        </w:rPr>
      </w:pPr>
      <w:proofErr w:type="spellStart"/>
      <w:r w:rsidRPr="00507E34">
        <w:rPr>
          <w:rFonts w:ascii="Klavika" w:eastAsia="MS Mincho" w:hAnsi="Klavika" w:cs="Tahoma"/>
          <w:sz w:val="20"/>
          <w:szCs w:val="20"/>
        </w:rPr>
        <w:t>Tikai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sacensībās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reģistrētie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dalībnieki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drīkst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piedalīties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sacensībās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izbraukt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trasē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.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Pārkāpjot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šo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noteikumu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ir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paredzēts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sods 1000 EUR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apmērā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papildus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tam, par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konkrēto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gadījumu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tiek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informēts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LAF un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balstoties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uz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attiecīgo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ziņojumu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LAF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Prezidijam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,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tiek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lemts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par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dalībnieka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diskvalifikāciju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un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licences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</w:t>
      </w:r>
      <w:proofErr w:type="spellStart"/>
      <w:r w:rsidRPr="00507E34">
        <w:rPr>
          <w:rFonts w:ascii="Klavika" w:eastAsia="MS Mincho" w:hAnsi="Klavika" w:cs="Tahoma"/>
          <w:sz w:val="20"/>
          <w:szCs w:val="20"/>
        </w:rPr>
        <w:t>anulēšanu</w:t>
      </w:r>
      <w:proofErr w:type="spellEnd"/>
      <w:r w:rsidRPr="00507E34">
        <w:rPr>
          <w:rFonts w:ascii="Klavika" w:eastAsia="MS Mincho" w:hAnsi="Klavika" w:cs="Tahoma"/>
          <w:sz w:val="20"/>
          <w:szCs w:val="20"/>
        </w:rPr>
        <w:t xml:space="preserve">   </w:t>
      </w:r>
      <w:r w:rsidR="00D05C8A" w:rsidRPr="00507E34">
        <w:rPr>
          <w:rFonts w:ascii="Klavika" w:eastAsia="MS Mincho" w:hAnsi="Klavika" w:cs="Tahoma"/>
          <w:sz w:val="20"/>
          <w:szCs w:val="20"/>
        </w:rPr>
        <w:t xml:space="preserve">     </w:t>
      </w:r>
      <w:r w:rsidR="00066F67" w:rsidRPr="00507E34">
        <w:rPr>
          <w:rFonts w:ascii="Klavika" w:eastAsia="MS Mincho" w:hAnsi="Klavika" w:cs="Tahoma"/>
          <w:sz w:val="20"/>
          <w:szCs w:val="20"/>
        </w:rPr>
        <w:t xml:space="preserve"> </w:t>
      </w:r>
      <w:r w:rsidR="00232B92" w:rsidRPr="00507E34">
        <w:rPr>
          <w:rFonts w:ascii="Klavika" w:eastAsia="MS Mincho" w:hAnsi="Klavika" w:cs="Tahoma"/>
          <w:sz w:val="20"/>
          <w:szCs w:val="20"/>
        </w:rPr>
        <w:t xml:space="preserve"> </w:t>
      </w:r>
    </w:p>
    <w:p w14:paraId="564D7EC7" w14:textId="77777777" w:rsidR="00331698" w:rsidRPr="001044C3" w:rsidRDefault="00331698" w:rsidP="001044C3">
      <w:pPr>
        <w:spacing w:after="0" w:line="240" w:lineRule="auto"/>
        <w:jc w:val="both"/>
        <w:rPr>
          <w:rFonts w:ascii="Klavika" w:hAnsi="Klavika" w:cs="Tahoma"/>
          <w:sz w:val="20"/>
          <w:szCs w:val="20"/>
        </w:rPr>
      </w:pPr>
    </w:p>
    <w:p w14:paraId="58B208A7" w14:textId="56861382" w:rsidR="00507E34" w:rsidRPr="009F0801" w:rsidRDefault="00170813" w:rsidP="009F0801">
      <w:pPr>
        <w:pStyle w:val="ListParagraph"/>
        <w:spacing w:after="0" w:line="240" w:lineRule="auto"/>
        <w:ind w:left="360"/>
        <w:jc w:val="center"/>
        <w:rPr>
          <w:rFonts w:ascii="Klavika" w:eastAsia="MS Mincho" w:hAnsi="Klavika" w:cs="Tahoma"/>
          <w:b/>
          <w:sz w:val="44"/>
          <w:szCs w:val="44"/>
        </w:rPr>
        <w:sectPr w:rsidR="00507E34" w:rsidRPr="009F0801"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507E34">
        <w:rPr>
          <w:rFonts w:ascii="Klavika" w:eastAsia="MS Mincho" w:hAnsi="Klavika" w:cs="Tahoma"/>
          <w:b/>
          <w:sz w:val="44"/>
          <w:szCs w:val="44"/>
        </w:rPr>
        <w:t>VEIKSMĪGUS START</w:t>
      </w:r>
      <w:r w:rsidR="006043DF">
        <w:rPr>
          <w:rFonts w:ascii="Klavika" w:eastAsia="MS Mincho" w:hAnsi="Klavika" w:cs="Tahoma"/>
          <w:b/>
          <w:sz w:val="44"/>
          <w:szCs w:val="44"/>
        </w:rPr>
        <w:t>U</w:t>
      </w:r>
      <w:r w:rsidR="001044C3">
        <w:rPr>
          <w:rFonts w:ascii="Klavika" w:eastAsia="MS Mincho" w:hAnsi="Klavika" w:cs="Tahoma"/>
          <w:b/>
          <w:sz w:val="44"/>
          <w:szCs w:val="44"/>
        </w:rPr>
        <w:t>S!</w:t>
      </w:r>
    </w:p>
    <w:p w14:paraId="04D58D11" w14:textId="34626A0D" w:rsidR="00507E34" w:rsidRPr="009F0801" w:rsidRDefault="00507E34" w:rsidP="009F0801">
      <w:pPr>
        <w:spacing w:after="0" w:line="240" w:lineRule="auto"/>
        <w:rPr>
          <w:rFonts w:ascii="Klavika" w:hAnsi="Klavika" w:cs="Tahoma"/>
          <w:b/>
          <w:color w:val="000000"/>
          <w:sz w:val="20"/>
          <w:szCs w:val="20"/>
        </w:rPr>
      </w:pPr>
    </w:p>
    <w:sectPr w:rsidR="00507E34" w:rsidRPr="009F0801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9D3C2" w14:textId="77777777" w:rsidR="00A14998" w:rsidRDefault="00A14998" w:rsidP="00823F5C">
      <w:pPr>
        <w:spacing w:after="0" w:line="240" w:lineRule="auto"/>
      </w:pPr>
      <w:r>
        <w:separator/>
      </w:r>
    </w:p>
  </w:endnote>
  <w:endnote w:type="continuationSeparator" w:id="0">
    <w:p w14:paraId="40F56443" w14:textId="77777777" w:rsidR="00A14998" w:rsidRDefault="00A14998" w:rsidP="0082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Klavika">
    <w:altName w:val="Calibri"/>
    <w:charset w:val="00"/>
    <w:family w:val="auto"/>
    <w:pitch w:val="variable"/>
    <w:sig w:usb0="A00000AF" w:usb1="5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55446612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057590810"/>
          <w:docPartObj>
            <w:docPartGallery w:val="Page Numbers (Top of Page)"/>
            <w:docPartUnique/>
          </w:docPartObj>
        </w:sdtPr>
        <w:sdtEndPr/>
        <w:sdtContent>
          <w:p w14:paraId="66E24C6B" w14:textId="67C11973" w:rsidR="00507E34" w:rsidRPr="0015592F" w:rsidRDefault="00507E34">
            <w:pPr>
              <w:pStyle w:val="Footer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Lapa</w:t>
            </w:r>
            <w:r w:rsidRPr="0015592F">
              <w:rPr>
                <w:sz w:val="16"/>
                <w:szCs w:val="16"/>
              </w:rPr>
              <w:t xml:space="preserve"> </w:t>
            </w:r>
            <w:r w:rsidRPr="0015592F">
              <w:rPr>
                <w:b/>
                <w:bCs/>
                <w:sz w:val="16"/>
                <w:szCs w:val="16"/>
              </w:rPr>
              <w:fldChar w:fldCharType="begin"/>
            </w:r>
            <w:r w:rsidRPr="0015592F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15592F">
              <w:rPr>
                <w:b/>
                <w:bCs/>
                <w:sz w:val="16"/>
                <w:szCs w:val="16"/>
              </w:rPr>
              <w:fldChar w:fldCharType="separate"/>
            </w:r>
            <w:r w:rsidR="0004709C">
              <w:rPr>
                <w:b/>
                <w:bCs/>
                <w:noProof/>
                <w:sz w:val="16"/>
                <w:szCs w:val="16"/>
              </w:rPr>
              <w:t>10</w:t>
            </w:r>
            <w:r w:rsidRPr="0015592F">
              <w:rPr>
                <w:b/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no</w:t>
            </w:r>
            <w:r w:rsidRPr="0015592F">
              <w:rPr>
                <w:sz w:val="16"/>
                <w:szCs w:val="16"/>
              </w:rPr>
              <w:t xml:space="preserve"> </w:t>
            </w:r>
            <w:r w:rsidRPr="0015592F">
              <w:rPr>
                <w:b/>
                <w:bCs/>
                <w:sz w:val="16"/>
                <w:szCs w:val="16"/>
              </w:rPr>
              <w:fldChar w:fldCharType="begin"/>
            </w:r>
            <w:r w:rsidRPr="0015592F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15592F">
              <w:rPr>
                <w:b/>
                <w:bCs/>
                <w:sz w:val="16"/>
                <w:szCs w:val="16"/>
              </w:rPr>
              <w:fldChar w:fldCharType="separate"/>
            </w:r>
            <w:r w:rsidR="0004709C">
              <w:rPr>
                <w:b/>
                <w:bCs/>
                <w:noProof/>
                <w:sz w:val="16"/>
                <w:szCs w:val="16"/>
              </w:rPr>
              <w:t>11</w:t>
            </w:r>
            <w:r w:rsidRPr="0015592F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29A8D8D" w14:textId="03645E46" w:rsidR="00507E34" w:rsidRDefault="005E06A5" w:rsidP="005E06A5">
    <w:pPr>
      <w:pStyle w:val="Footer"/>
    </w:pPr>
    <w:r>
      <w:rPr>
        <w:noProof/>
        <w:lang w:eastAsia="lv-LV"/>
      </w:rPr>
      <w:drawing>
        <wp:inline distT="0" distB="0" distL="0" distR="0" wp14:anchorId="3EF4B4E2" wp14:editId="06162D2D">
          <wp:extent cx="891540" cy="336071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af_sarkan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297" cy="353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lv-LV"/>
      </w:rPr>
      <w:drawing>
        <wp:inline distT="0" distB="0" distL="0" distR="0" wp14:anchorId="2324EEAD" wp14:editId="065578E3">
          <wp:extent cx="1142724" cy="285750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lns_sarkans_horiz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1753" cy="295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t xml:space="preserve"> </w:t>
    </w:r>
    <w:r>
      <w:rPr>
        <w:noProof/>
        <w:lang w:eastAsia="lv-LV"/>
      </w:rPr>
      <w:drawing>
        <wp:inline distT="0" distB="0" distL="0" distR="0" wp14:anchorId="57389247" wp14:editId="483BA28B">
          <wp:extent cx="1734548" cy="3429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zintara_aplis_logo_horizontals_2014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35393" cy="343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</w:t>
    </w:r>
    <w:r>
      <w:t xml:space="preserve"> </w:t>
    </w:r>
    <w:r>
      <w:rPr>
        <w:noProof/>
      </w:rPr>
      <w:t xml:space="preserve">   </w:t>
    </w:r>
    <w:r>
      <w:rPr>
        <w:noProof/>
        <w:lang w:eastAsia="lv-LV"/>
      </w:rPr>
      <w:drawing>
        <wp:inline distT="0" distB="0" distL="0" distR="0" wp14:anchorId="27A5839F" wp14:editId="1A2A66C4">
          <wp:extent cx="400050" cy="4000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jupielāde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FF1C8" w14:textId="77777777" w:rsidR="00507E34" w:rsidRDefault="00507E34" w:rsidP="00507E3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84C39" w14:textId="77777777" w:rsidR="00A14998" w:rsidRDefault="00A14998" w:rsidP="00823F5C">
      <w:pPr>
        <w:spacing w:after="0" w:line="240" w:lineRule="auto"/>
      </w:pPr>
      <w:r>
        <w:separator/>
      </w:r>
    </w:p>
  </w:footnote>
  <w:footnote w:type="continuationSeparator" w:id="0">
    <w:p w14:paraId="2E2327B1" w14:textId="77777777" w:rsidR="00A14998" w:rsidRDefault="00A14998" w:rsidP="00823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D42F4"/>
    <w:multiLevelType w:val="hybridMultilevel"/>
    <w:tmpl w:val="E014E80C"/>
    <w:lvl w:ilvl="0" w:tplc="83FE4FAE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F35175"/>
    <w:multiLevelType w:val="multilevel"/>
    <w:tmpl w:val="7C008BE0"/>
    <w:lvl w:ilvl="0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160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" w15:restartNumberingAfterBreak="0">
    <w:nsid w:val="0F7B15F9"/>
    <w:multiLevelType w:val="hybridMultilevel"/>
    <w:tmpl w:val="CF602630"/>
    <w:lvl w:ilvl="0" w:tplc="83FE4FAE">
      <w:start w:val="1"/>
      <w:numFmt w:val="bullet"/>
      <w:lvlText w:val="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BA6B57"/>
    <w:multiLevelType w:val="multilevel"/>
    <w:tmpl w:val="A5C853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8F10378"/>
    <w:multiLevelType w:val="hybridMultilevel"/>
    <w:tmpl w:val="723CD0DA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A502B02"/>
    <w:multiLevelType w:val="hybridMultilevel"/>
    <w:tmpl w:val="1D801058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11605D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4477538"/>
    <w:multiLevelType w:val="hybridMultilevel"/>
    <w:tmpl w:val="391EA1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C21C2"/>
    <w:multiLevelType w:val="multilevel"/>
    <w:tmpl w:val="162AB69A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  <w:szCs w:val="18"/>
      </w:rPr>
    </w:lvl>
    <w:lvl w:ilvl="3">
      <w:start w:val="1"/>
      <w:numFmt w:val="bullet"/>
      <w:lvlText w:val=""/>
      <w:lvlJc w:val="left"/>
      <w:pPr>
        <w:ind w:left="1080" w:hanging="1080"/>
      </w:pPr>
      <w:rPr>
        <w:rFonts w:ascii="Wingdings" w:hAnsi="Wingdings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65677D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F7752A"/>
    <w:multiLevelType w:val="multilevel"/>
    <w:tmpl w:val="616CEA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4455251"/>
    <w:multiLevelType w:val="multilevel"/>
    <w:tmpl w:val="6EC287F8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720"/>
      </w:pPr>
      <w:rPr>
        <w:rFonts w:ascii="Verdana" w:eastAsia="Calibri" w:hAnsi="Verdana" w:cs="Arial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10"/>
        </w:tabs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12"/>
        </w:tabs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14"/>
        </w:tabs>
        <w:ind w:left="3514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16"/>
        </w:tabs>
        <w:ind w:left="4016" w:hanging="2880"/>
      </w:pPr>
      <w:rPr>
        <w:rFonts w:hint="default"/>
      </w:rPr>
    </w:lvl>
  </w:abstractNum>
  <w:abstractNum w:abstractNumId="12" w15:restartNumberingAfterBreak="0">
    <w:nsid w:val="52B938F6"/>
    <w:multiLevelType w:val="multilevel"/>
    <w:tmpl w:val="5CFED09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A390DE9"/>
    <w:multiLevelType w:val="hybridMultilevel"/>
    <w:tmpl w:val="B4E8CBD0"/>
    <w:lvl w:ilvl="0" w:tplc="83FE4FAE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ymbol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Symbol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Symbol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69479E"/>
    <w:multiLevelType w:val="hybridMultilevel"/>
    <w:tmpl w:val="8FA2BA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9122CB"/>
    <w:multiLevelType w:val="multilevel"/>
    <w:tmpl w:val="D8549BD2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BE80BC3"/>
    <w:multiLevelType w:val="multilevel"/>
    <w:tmpl w:val="DAAC90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65F12505"/>
    <w:multiLevelType w:val="hybridMultilevel"/>
    <w:tmpl w:val="F348D5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C1988"/>
    <w:multiLevelType w:val="hybridMultilevel"/>
    <w:tmpl w:val="178E0B72"/>
    <w:lvl w:ilvl="0" w:tplc="83FE4FAE">
      <w:start w:val="1"/>
      <w:numFmt w:val="bullet"/>
      <w:lvlText w:val=""/>
      <w:lvlJc w:val="left"/>
      <w:pPr>
        <w:ind w:left="13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9" w15:restartNumberingAfterBreak="0">
    <w:nsid w:val="6A3E0CB1"/>
    <w:multiLevelType w:val="hybridMultilevel"/>
    <w:tmpl w:val="36EEBFCE"/>
    <w:lvl w:ilvl="0" w:tplc="042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036233"/>
    <w:multiLevelType w:val="hybridMultilevel"/>
    <w:tmpl w:val="2E30391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7"/>
  </w:num>
  <w:num w:numId="4">
    <w:abstractNumId w:val="11"/>
  </w:num>
  <w:num w:numId="5">
    <w:abstractNumId w:val="16"/>
  </w:num>
  <w:num w:numId="6">
    <w:abstractNumId w:val="1"/>
  </w:num>
  <w:num w:numId="7">
    <w:abstractNumId w:val="6"/>
  </w:num>
  <w:num w:numId="8">
    <w:abstractNumId w:val="18"/>
  </w:num>
  <w:num w:numId="9">
    <w:abstractNumId w:val="4"/>
  </w:num>
  <w:num w:numId="10">
    <w:abstractNumId w:val="19"/>
  </w:num>
  <w:num w:numId="11">
    <w:abstractNumId w:val="9"/>
  </w:num>
  <w:num w:numId="12">
    <w:abstractNumId w:val="5"/>
  </w:num>
  <w:num w:numId="13">
    <w:abstractNumId w:val="3"/>
  </w:num>
  <w:num w:numId="14">
    <w:abstractNumId w:val="2"/>
  </w:num>
  <w:num w:numId="15">
    <w:abstractNumId w:val="0"/>
  </w:num>
  <w:num w:numId="16">
    <w:abstractNumId w:val="12"/>
  </w:num>
  <w:num w:numId="17">
    <w:abstractNumId w:val="8"/>
  </w:num>
  <w:num w:numId="18">
    <w:abstractNumId w:val="13"/>
  </w:num>
  <w:num w:numId="19">
    <w:abstractNumId w:val="14"/>
  </w:num>
  <w:num w:numId="20">
    <w:abstractNumId w:val="1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F5C"/>
    <w:rsid w:val="00014B5D"/>
    <w:rsid w:val="0002341F"/>
    <w:rsid w:val="000235A0"/>
    <w:rsid w:val="0004709C"/>
    <w:rsid w:val="00063819"/>
    <w:rsid w:val="000640EE"/>
    <w:rsid w:val="00066F67"/>
    <w:rsid w:val="00091568"/>
    <w:rsid w:val="000C12C4"/>
    <w:rsid w:val="000D2B4E"/>
    <w:rsid w:val="000E78DD"/>
    <w:rsid w:val="000E7EF2"/>
    <w:rsid w:val="000F2CB6"/>
    <w:rsid w:val="000F7A6C"/>
    <w:rsid w:val="001044C3"/>
    <w:rsid w:val="00110D13"/>
    <w:rsid w:val="00115150"/>
    <w:rsid w:val="001216CB"/>
    <w:rsid w:val="0012676F"/>
    <w:rsid w:val="00130ADA"/>
    <w:rsid w:val="0014057A"/>
    <w:rsid w:val="001435E8"/>
    <w:rsid w:val="0015592F"/>
    <w:rsid w:val="00161771"/>
    <w:rsid w:val="00164387"/>
    <w:rsid w:val="0016451B"/>
    <w:rsid w:val="00170813"/>
    <w:rsid w:val="00180AF9"/>
    <w:rsid w:val="00181594"/>
    <w:rsid w:val="00187E0F"/>
    <w:rsid w:val="001A03F5"/>
    <w:rsid w:val="001A1AF7"/>
    <w:rsid w:val="001B131F"/>
    <w:rsid w:val="001B6779"/>
    <w:rsid w:val="001D2A42"/>
    <w:rsid w:val="001E2042"/>
    <w:rsid w:val="001E5B65"/>
    <w:rsid w:val="001E6C3F"/>
    <w:rsid w:val="001E6FB6"/>
    <w:rsid w:val="001E7803"/>
    <w:rsid w:val="001F17AD"/>
    <w:rsid w:val="00224166"/>
    <w:rsid w:val="00224D1B"/>
    <w:rsid w:val="00232B92"/>
    <w:rsid w:val="00243740"/>
    <w:rsid w:val="00243E91"/>
    <w:rsid w:val="0024442B"/>
    <w:rsid w:val="00257030"/>
    <w:rsid w:val="00263E48"/>
    <w:rsid w:val="002671C1"/>
    <w:rsid w:val="0027262D"/>
    <w:rsid w:val="002827E4"/>
    <w:rsid w:val="002831F3"/>
    <w:rsid w:val="00283EA0"/>
    <w:rsid w:val="00284A28"/>
    <w:rsid w:val="002A136B"/>
    <w:rsid w:val="002A1C4C"/>
    <w:rsid w:val="002A7B47"/>
    <w:rsid w:val="002B5CC9"/>
    <w:rsid w:val="002C1456"/>
    <w:rsid w:val="002C6F8C"/>
    <w:rsid w:val="002D170D"/>
    <w:rsid w:val="002E4F7E"/>
    <w:rsid w:val="002F6D3D"/>
    <w:rsid w:val="00306833"/>
    <w:rsid w:val="003120C0"/>
    <w:rsid w:val="00315E37"/>
    <w:rsid w:val="00321F0C"/>
    <w:rsid w:val="003272EF"/>
    <w:rsid w:val="00331698"/>
    <w:rsid w:val="00333654"/>
    <w:rsid w:val="00337118"/>
    <w:rsid w:val="00342C1E"/>
    <w:rsid w:val="003A27E7"/>
    <w:rsid w:val="003C05F5"/>
    <w:rsid w:val="003D6E21"/>
    <w:rsid w:val="003E3078"/>
    <w:rsid w:val="003F708A"/>
    <w:rsid w:val="00413058"/>
    <w:rsid w:val="00421C68"/>
    <w:rsid w:val="004237DE"/>
    <w:rsid w:val="00457C8B"/>
    <w:rsid w:val="00484954"/>
    <w:rsid w:val="00485E30"/>
    <w:rsid w:val="004A2A05"/>
    <w:rsid w:val="004A3829"/>
    <w:rsid w:val="004B59C6"/>
    <w:rsid w:val="004B6173"/>
    <w:rsid w:val="004C34BE"/>
    <w:rsid w:val="004C388E"/>
    <w:rsid w:val="004D7BCF"/>
    <w:rsid w:val="004E3ADF"/>
    <w:rsid w:val="004F0E17"/>
    <w:rsid w:val="004F1EDD"/>
    <w:rsid w:val="005061D0"/>
    <w:rsid w:val="00507E34"/>
    <w:rsid w:val="00513DF8"/>
    <w:rsid w:val="00526E81"/>
    <w:rsid w:val="005334DA"/>
    <w:rsid w:val="00535E11"/>
    <w:rsid w:val="00547B1E"/>
    <w:rsid w:val="00550A85"/>
    <w:rsid w:val="00565275"/>
    <w:rsid w:val="00570C66"/>
    <w:rsid w:val="00572DAD"/>
    <w:rsid w:val="00585358"/>
    <w:rsid w:val="005A29ED"/>
    <w:rsid w:val="005A424C"/>
    <w:rsid w:val="005B25B8"/>
    <w:rsid w:val="005D482A"/>
    <w:rsid w:val="005E06A5"/>
    <w:rsid w:val="005E2210"/>
    <w:rsid w:val="006011BE"/>
    <w:rsid w:val="00603D9B"/>
    <w:rsid w:val="006043DF"/>
    <w:rsid w:val="00615430"/>
    <w:rsid w:val="00621628"/>
    <w:rsid w:val="00630B61"/>
    <w:rsid w:val="00650B87"/>
    <w:rsid w:val="00686139"/>
    <w:rsid w:val="0069443B"/>
    <w:rsid w:val="00697B79"/>
    <w:rsid w:val="006B1BAE"/>
    <w:rsid w:val="006C0899"/>
    <w:rsid w:val="006C1B46"/>
    <w:rsid w:val="006E244F"/>
    <w:rsid w:val="006E292F"/>
    <w:rsid w:val="00700402"/>
    <w:rsid w:val="00740383"/>
    <w:rsid w:val="00743F5C"/>
    <w:rsid w:val="0076618C"/>
    <w:rsid w:val="00766F52"/>
    <w:rsid w:val="00772760"/>
    <w:rsid w:val="007878F6"/>
    <w:rsid w:val="0079124C"/>
    <w:rsid w:val="007B4A0B"/>
    <w:rsid w:val="007D0F5C"/>
    <w:rsid w:val="007E0671"/>
    <w:rsid w:val="007F3CF2"/>
    <w:rsid w:val="007F3FEE"/>
    <w:rsid w:val="00801B7F"/>
    <w:rsid w:val="00816097"/>
    <w:rsid w:val="008214B1"/>
    <w:rsid w:val="00823F5C"/>
    <w:rsid w:val="00840013"/>
    <w:rsid w:val="00842F1A"/>
    <w:rsid w:val="00854DAC"/>
    <w:rsid w:val="00865845"/>
    <w:rsid w:val="00887E51"/>
    <w:rsid w:val="008A3475"/>
    <w:rsid w:val="008A3622"/>
    <w:rsid w:val="008B4378"/>
    <w:rsid w:val="008D3662"/>
    <w:rsid w:val="008F0442"/>
    <w:rsid w:val="00900B6E"/>
    <w:rsid w:val="00930E94"/>
    <w:rsid w:val="00952FB0"/>
    <w:rsid w:val="00953CDB"/>
    <w:rsid w:val="0097536D"/>
    <w:rsid w:val="00987774"/>
    <w:rsid w:val="009D426D"/>
    <w:rsid w:val="009E3357"/>
    <w:rsid w:val="009E6374"/>
    <w:rsid w:val="009F0801"/>
    <w:rsid w:val="009F1212"/>
    <w:rsid w:val="009F16CF"/>
    <w:rsid w:val="009F3D59"/>
    <w:rsid w:val="009F64B8"/>
    <w:rsid w:val="00A11135"/>
    <w:rsid w:val="00A12A52"/>
    <w:rsid w:val="00A1497E"/>
    <w:rsid w:val="00A14998"/>
    <w:rsid w:val="00A14A3B"/>
    <w:rsid w:val="00A341D3"/>
    <w:rsid w:val="00A4381A"/>
    <w:rsid w:val="00A561F1"/>
    <w:rsid w:val="00A575F2"/>
    <w:rsid w:val="00A66AA4"/>
    <w:rsid w:val="00A85014"/>
    <w:rsid w:val="00A94B85"/>
    <w:rsid w:val="00AA0AFA"/>
    <w:rsid w:val="00AA1BBB"/>
    <w:rsid w:val="00AA29F2"/>
    <w:rsid w:val="00AA44B2"/>
    <w:rsid w:val="00AB1905"/>
    <w:rsid w:val="00AC3B34"/>
    <w:rsid w:val="00AD459B"/>
    <w:rsid w:val="00AD6B31"/>
    <w:rsid w:val="00B01F97"/>
    <w:rsid w:val="00B07261"/>
    <w:rsid w:val="00B07D5F"/>
    <w:rsid w:val="00B30649"/>
    <w:rsid w:val="00B321BC"/>
    <w:rsid w:val="00B40A54"/>
    <w:rsid w:val="00B50F7C"/>
    <w:rsid w:val="00B55829"/>
    <w:rsid w:val="00B675E8"/>
    <w:rsid w:val="00B76728"/>
    <w:rsid w:val="00B91B0E"/>
    <w:rsid w:val="00BA1261"/>
    <w:rsid w:val="00BE7A01"/>
    <w:rsid w:val="00BF18F6"/>
    <w:rsid w:val="00C03F83"/>
    <w:rsid w:val="00C065FD"/>
    <w:rsid w:val="00C240D9"/>
    <w:rsid w:val="00C355A2"/>
    <w:rsid w:val="00C408D2"/>
    <w:rsid w:val="00C51AF0"/>
    <w:rsid w:val="00C74A05"/>
    <w:rsid w:val="00C763EC"/>
    <w:rsid w:val="00C91E94"/>
    <w:rsid w:val="00C94D70"/>
    <w:rsid w:val="00CD2345"/>
    <w:rsid w:val="00CD45D9"/>
    <w:rsid w:val="00CE47F8"/>
    <w:rsid w:val="00CE72CE"/>
    <w:rsid w:val="00CF68A2"/>
    <w:rsid w:val="00D03AFB"/>
    <w:rsid w:val="00D0480B"/>
    <w:rsid w:val="00D05C8A"/>
    <w:rsid w:val="00D07C3A"/>
    <w:rsid w:val="00D13474"/>
    <w:rsid w:val="00D219BC"/>
    <w:rsid w:val="00D2684B"/>
    <w:rsid w:val="00D27326"/>
    <w:rsid w:val="00D36EC4"/>
    <w:rsid w:val="00D54534"/>
    <w:rsid w:val="00D56F30"/>
    <w:rsid w:val="00D65F77"/>
    <w:rsid w:val="00D67A58"/>
    <w:rsid w:val="00D74DD7"/>
    <w:rsid w:val="00D80242"/>
    <w:rsid w:val="00D86979"/>
    <w:rsid w:val="00D926CC"/>
    <w:rsid w:val="00DB3210"/>
    <w:rsid w:val="00DB48EC"/>
    <w:rsid w:val="00DC61FE"/>
    <w:rsid w:val="00DD04AE"/>
    <w:rsid w:val="00DD7F99"/>
    <w:rsid w:val="00DE28D3"/>
    <w:rsid w:val="00DF5C22"/>
    <w:rsid w:val="00E064CD"/>
    <w:rsid w:val="00E16D55"/>
    <w:rsid w:val="00E22B89"/>
    <w:rsid w:val="00E332E3"/>
    <w:rsid w:val="00E42CD3"/>
    <w:rsid w:val="00E55F68"/>
    <w:rsid w:val="00E57211"/>
    <w:rsid w:val="00E72800"/>
    <w:rsid w:val="00E760A5"/>
    <w:rsid w:val="00EA4025"/>
    <w:rsid w:val="00EC2F20"/>
    <w:rsid w:val="00ED054C"/>
    <w:rsid w:val="00ED122B"/>
    <w:rsid w:val="00ED4B73"/>
    <w:rsid w:val="00EF4BBF"/>
    <w:rsid w:val="00EF6765"/>
    <w:rsid w:val="00F16CEE"/>
    <w:rsid w:val="00F347A1"/>
    <w:rsid w:val="00F354D6"/>
    <w:rsid w:val="00F4093B"/>
    <w:rsid w:val="00F47504"/>
    <w:rsid w:val="00F66777"/>
    <w:rsid w:val="00F67613"/>
    <w:rsid w:val="00F74F9E"/>
    <w:rsid w:val="00F942EC"/>
    <w:rsid w:val="00FA10EC"/>
    <w:rsid w:val="00FD17F6"/>
    <w:rsid w:val="00FE3EB1"/>
    <w:rsid w:val="00FF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CB64C3"/>
  <w15:docId w15:val="{C4E4CFC5-B932-4398-9B2A-89C757F5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3F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F5C"/>
  </w:style>
  <w:style w:type="paragraph" w:styleId="Footer">
    <w:name w:val="footer"/>
    <w:basedOn w:val="Normal"/>
    <w:link w:val="FooterChar"/>
    <w:uiPriority w:val="99"/>
    <w:unhideWhenUsed/>
    <w:rsid w:val="00823F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F5C"/>
  </w:style>
  <w:style w:type="paragraph" w:styleId="ListParagraph">
    <w:name w:val="List Paragraph"/>
    <w:basedOn w:val="Normal"/>
    <w:uiPriority w:val="34"/>
    <w:qFormat/>
    <w:rsid w:val="00823F5C"/>
    <w:pPr>
      <w:ind w:left="720"/>
      <w:contextualSpacing/>
    </w:pPr>
  </w:style>
  <w:style w:type="character" w:styleId="Hyperlink">
    <w:name w:val="Hyperlink"/>
    <w:rsid w:val="00AD6B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649"/>
    <w:pPr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649"/>
    <w:rPr>
      <w:rFonts w:ascii="Tahoma" w:eastAsia="Calibri" w:hAnsi="Tahoma" w:cs="Tahoma"/>
      <w:sz w:val="16"/>
      <w:szCs w:val="16"/>
      <w:lang w:val="en-US"/>
    </w:rPr>
  </w:style>
  <w:style w:type="paragraph" w:customStyle="1" w:styleId="Default">
    <w:name w:val="Default"/>
    <w:rsid w:val="00B3064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700402"/>
    <w:rPr>
      <w:color w:val="2B579A"/>
      <w:shd w:val="clear" w:color="auto" w:fill="E6E6E6"/>
    </w:rPr>
  </w:style>
  <w:style w:type="table" w:customStyle="1" w:styleId="ListTable7Colorful-Accent31">
    <w:name w:val="List Table 7 Colorful - Accent 31"/>
    <w:basedOn w:val="TableNormal"/>
    <w:uiPriority w:val="52"/>
    <w:rsid w:val="0070040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D23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234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234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3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34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B67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6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sb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af.lv/app/uploads/2022/03/Pielikums-Nr-1-Sodu-tabula.pd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5D2BC2-862F-42D1-BB36-56AA7E574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10627</Words>
  <Characters>6058</Characters>
  <Application>Microsoft Office Word</Application>
  <DocSecurity>0</DocSecurity>
  <Lines>50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Jānis Ducmanis</dc:creator>
  <cp:keywords/>
  <dc:description/>
  <cp:lastModifiedBy>Mārtiņš Lagzdiņš</cp:lastModifiedBy>
  <cp:revision>3</cp:revision>
  <cp:lastPrinted>2021-06-29T11:16:00Z</cp:lastPrinted>
  <dcterms:created xsi:type="dcterms:W3CDTF">2022-05-02T12:23:00Z</dcterms:created>
  <dcterms:modified xsi:type="dcterms:W3CDTF">2022-05-05T07:05:00Z</dcterms:modified>
</cp:coreProperties>
</file>